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4A45CD" w:rsidRPr="00581ECB" w14:paraId="4C1A0D90" w14:textId="77777777" w:rsidTr="0067096A">
        <w:tc>
          <w:tcPr>
            <w:tcW w:w="5670" w:type="dxa"/>
          </w:tcPr>
          <w:p w14:paraId="1FCD547A" w14:textId="77777777" w:rsidR="004A45CD" w:rsidRPr="00581ECB" w:rsidRDefault="004A45CD" w:rsidP="0067096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81ECB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 wp14:anchorId="51D4F452" wp14:editId="71ADE1B3">
                  <wp:extent cx="3343275" cy="1289099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232E8E69" w14:textId="77777777" w:rsidR="004A45CD" w:rsidRPr="00581ECB" w:rsidRDefault="004A45CD" w:rsidP="0067096A">
            <w:pPr>
              <w:spacing w:line="360" w:lineRule="auto"/>
              <w:ind w:left="290"/>
              <w:jc w:val="center"/>
              <w:rPr>
                <w:sz w:val="28"/>
                <w:szCs w:val="28"/>
              </w:rPr>
            </w:pPr>
          </w:p>
        </w:tc>
      </w:tr>
    </w:tbl>
    <w:p w14:paraId="1E8728BA" w14:textId="77777777" w:rsidR="004A45CD" w:rsidRPr="00581ECB" w:rsidRDefault="004A45CD" w:rsidP="004A45C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1760862173"/>
        <w:docPartObj>
          <w:docPartGallery w:val="Cover Pages"/>
          <w:docPartUnique/>
        </w:docPartObj>
      </w:sdtPr>
      <w:sdtEndPr>
        <w:rPr>
          <w:rFonts w:eastAsia="Arial Unicode MS"/>
          <w:b/>
          <w:bCs/>
          <w:sz w:val="32"/>
          <w:szCs w:val="32"/>
        </w:rPr>
      </w:sdtEndPr>
      <w:sdtContent>
        <w:p w14:paraId="42323220" w14:textId="77777777" w:rsidR="004A45CD" w:rsidRPr="00581ECB" w:rsidRDefault="004A45CD" w:rsidP="004A45CD">
          <w:pPr>
            <w:spacing w:after="0" w:line="36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1AB9C534" w14:textId="77777777" w:rsidR="004A45CD" w:rsidRDefault="004A45CD" w:rsidP="004A45C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63CF0B9E" w14:textId="77777777" w:rsidR="004A45CD" w:rsidRDefault="004A45CD" w:rsidP="004A45C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8FDA14A" w14:textId="77777777" w:rsidR="004A45CD" w:rsidRDefault="004A45CD" w:rsidP="004A45C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5215525" w14:textId="77777777" w:rsidR="004A45CD" w:rsidRPr="00581ECB" w:rsidRDefault="004A45CD" w:rsidP="004A45C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ACC4E4B" w14:textId="319AFA84" w:rsidR="004A45CD" w:rsidRPr="00581ECB" w:rsidRDefault="00770EEE" w:rsidP="004A45C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2189584C" w14:textId="77777777" w:rsidR="00770EEE" w:rsidRDefault="00770EEE" w:rsidP="00770EEE">
      <w:pPr>
        <w:spacing w:after="0" w:line="240" w:lineRule="auto"/>
        <w:jc w:val="center"/>
        <w:rPr>
          <w:rFonts w:ascii="Times New Roman" w:eastAsia="Arial Unicode MS" w:hAnsi="Times New Roman" w:cs="Times New Roman"/>
          <w:sz w:val="56"/>
          <w:szCs w:val="56"/>
        </w:rPr>
      </w:pPr>
      <w:r>
        <w:rPr>
          <w:rFonts w:ascii="Times New Roman" w:eastAsia="Arial Unicode MS" w:hAnsi="Times New Roman" w:cs="Times New Roman"/>
          <w:sz w:val="56"/>
          <w:szCs w:val="56"/>
        </w:rPr>
        <w:t>КОНКУРСНОЕ ЗАДАНИЕ КОМПЕТЕНЦИИ</w:t>
      </w:r>
    </w:p>
    <w:p w14:paraId="2D0D13E2" w14:textId="77777777" w:rsidR="00770EEE" w:rsidRDefault="00770EEE" w:rsidP="00770EEE">
      <w:pPr>
        <w:spacing w:after="0" w:line="360" w:lineRule="auto"/>
        <w:jc w:val="center"/>
        <w:rPr>
          <w:rFonts w:ascii="Times New Roman" w:eastAsia="Arial Unicode MS" w:hAnsi="Times New Roman" w:cs="Times New Roman"/>
          <w:sz w:val="40"/>
          <w:szCs w:val="40"/>
        </w:rPr>
      </w:pPr>
      <w:r>
        <w:rPr>
          <w:rFonts w:ascii="Times New Roman" w:eastAsia="Arial Unicode MS" w:hAnsi="Times New Roman" w:cs="Times New Roman"/>
          <w:sz w:val="40"/>
          <w:szCs w:val="40"/>
        </w:rPr>
        <w:t>«СТРУКТУРИРОВАННЫЕ КАБЕЛЬНЫЕ СИСТЕМЫ»</w:t>
      </w:r>
    </w:p>
    <w:p w14:paraId="69C08863" w14:textId="77777777" w:rsidR="00770EEE" w:rsidRDefault="00770EEE" w:rsidP="00770EEE">
      <w:pPr>
        <w:spacing w:after="0"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 xml:space="preserve">Регионального этапа Чемпионата </w:t>
      </w:r>
    </w:p>
    <w:p w14:paraId="1A3D1C27" w14:textId="77777777" w:rsidR="00770EEE" w:rsidRDefault="00770EEE" w:rsidP="00770EEE">
      <w:pPr>
        <w:spacing w:after="0"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>по профессиональному мастерству «Профессионалы»</w:t>
      </w:r>
    </w:p>
    <w:p w14:paraId="356DC402" w14:textId="68956F49" w:rsidR="00770EEE" w:rsidRDefault="00770EEE" w:rsidP="00770EEE">
      <w:pPr>
        <w:spacing w:after="0"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>Республика Башкортостан в 202</w:t>
      </w:r>
      <w:r>
        <w:rPr>
          <w:rFonts w:ascii="Times New Roman" w:eastAsia="Arial Unicode MS" w:hAnsi="Times New Roman" w:cs="Times New Roman"/>
          <w:sz w:val="36"/>
          <w:szCs w:val="36"/>
        </w:rPr>
        <w:t>6</w:t>
      </w:r>
      <w:r>
        <w:rPr>
          <w:rFonts w:ascii="Times New Roman" w:eastAsia="Arial Unicode MS" w:hAnsi="Times New Roman" w:cs="Times New Roman"/>
          <w:sz w:val="36"/>
          <w:szCs w:val="36"/>
        </w:rPr>
        <w:t>г</w:t>
      </w:r>
    </w:p>
    <w:p w14:paraId="4C105F13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2B1C378B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748B8897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2803F26E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3A783D41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31D2B18B" w14:textId="77777777" w:rsidR="004A45CD" w:rsidRPr="00581ECB" w:rsidRDefault="004A45CD" w:rsidP="004A45C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7AF1ED8C" w14:textId="77777777" w:rsidR="004A45CD" w:rsidRDefault="004A45CD" w:rsidP="004A45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12EB67F" w14:textId="77777777" w:rsidR="004A5539" w:rsidRDefault="004A5539" w:rsidP="004A45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14D62FE4" w14:textId="77777777" w:rsidR="004A5539" w:rsidRDefault="004A5539" w:rsidP="004A45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1A506EB7" w14:textId="3B7CEB7D" w:rsidR="004A45CD" w:rsidRPr="00581ECB" w:rsidRDefault="004A45CD" w:rsidP="004A45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581ECB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070F23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581ECB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1AB421F3" w14:textId="77777777" w:rsidR="004A45CD" w:rsidRPr="00581ECB" w:rsidRDefault="004A45CD" w:rsidP="00670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81ECB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0B8714FD" w14:textId="77777777" w:rsidR="004A45CD" w:rsidRPr="00581ECB" w:rsidRDefault="004A45CD" w:rsidP="004A45CD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583CD9BE" w14:textId="77777777" w:rsidR="004A45CD" w:rsidRPr="00581ECB" w:rsidRDefault="004A45CD" w:rsidP="004A45CD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81ECB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="Times New Roman" w:hAnsi="Times New Roman" w:cs="Times New Roman"/>
          <w:sz w:val="28"/>
          <w:szCs w:val="28"/>
        </w:rPr>
        <w:id w:val="14507406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D669C2" w14:textId="3D88225D" w:rsidR="004A45CD" w:rsidRPr="00581ECB" w:rsidRDefault="004A45CD" w:rsidP="000E1DE6">
          <w:pPr>
            <w:spacing w:after="0" w:line="360" w:lineRule="auto"/>
            <w:rPr>
              <w:rFonts w:ascii="Times New Roman" w:eastAsiaTheme="minorEastAsia" w:hAnsi="Times New Roman"/>
              <w:bCs/>
              <w:noProof/>
              <w:sz w:val="28"/>
              <w:lang w:eastAsia="ru-RU"/>
            </w:rPr>
          </w:pPr>
          <w:r w:rsidRPr="00581ECB">
            <w:rPr>
              <w:rFonts w:ascii="Times New Roman" w:eastAsia="Times New Roman" w:hAnsi="Times New Roman"/>
              <w:sz w:val="28"/>
              <w:lang w:val="en-AU"/>
            </w:rPr>
            <w:fldChar w:fldCharType="begin"/>
          </w:r>
          <w:r w:rsidRPr="00581ECB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581ECB">
            <w:rPr>
              <w:rFonts w:ascii="Times New Roman" w:eastAsia="Times New Roman" w:hAnsi="Times New Roman"/>
              <w:sz w:val="28"/>
              <w:lang w:val="en-AU"/>
            </w:rPr>
            <w:fldChar w:fldCharType="separate"/>
          </w:r>
          <w:hyperlink w:anchor="_Toc126746244" w:history="1">
            <w:r w:rsidRPr="00581ECB">
              <w:rPr>
                <w:rStyle w:val="a4"/>
                <w:rFonts w:ascii="Times New Roman" w:hAnsi="Times New Roman"/>
                <w:noProof/>
                <w:sz w:val="28"/>
              </w:rPr>
              <w:t>1. ОСНОВНЫЕ ТРЕБОВАНИЯ КОМПЕТЕНЦИИ</w:t>
            </w:r>
            <w:r w:rsidR="000E1DE6">
              <w:rPr>
                <w:rFonts w:ascii="Times New Roman" w:hAnsi="Times New Roman"/>
                <w:noProof/>
                <w:webHidden/>
                <w:sz w:val="28"/>
              </w:rPr>
              <w:t>……………………………….</w:t>
            </w:r>
            <w:r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581EC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_Toc126746244 \h </w:instrText>
            </w:r>
            <w:r w:rsidRPr="00581ECB">
              <w:rPr>
                <w:rFonts w:ascii="Times New Roman" w:hAnsi="Times New Roman"/>
                <w:noProof/>
                <w:webHidden/>
                <w:sz w:val="28"/>
              </w:rPr>
            </w:r>
            <w:r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37A405DA" w14:textId="0F411057" w:rsidR="004A45CD" w:rsidRPr="00581ECB" w:rsidRDefault="00A62A7D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45" w:history="1">
            <w:r w:rsidR="004A45CD" w:rsidRPr="00581ECB">
              <w:rPr>
                <w:rStyle w:val="a4"/>
                <w:noProof/>
                <w:sz w:val="28"/>
                <w:szCs w:val="28"/>
              </w:rPr>
              <w:t>1.1. Общие сведения о требованиях компетенции</w:t>
            </w:r>
            <w:r w:rsidR="000E1DE6">
              <w:rPr>
                <w:noProof/>
                <w:webHidden/>
                <w:sz w:val="28"/>
                <w:szCs w:val="28"/>
              </w:rPr>
              <w:t>………………………………...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_Toc126746245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4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8155E3" w14:textId="77777777" w:rsidR="004A45CD" w:rsidRPr="00581ECB" w:rsidRDefault="00A62A7D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46" w:history="1">
            <w:r w:rsidR="004A45CD" w:rsidRPr="00581ECB">
              <w:rPr>
                <w:rStyle w:val="a4"/>
                <w:noProof/>
                <w:sz w:val="28"/>
                <w:szCs w:val="28"/>
              </w:rPr>
              <w:t>1.2. Перечень профессиональных задач специалиста по компетенции «Структурированные кабельные системы»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_Toc126746246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4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C8A933" w14:textId="04341B45" w:rsidR="004A45CD" w:rsidRPr="00581ECB" w:rsidRDefault="00A62A7D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47" w:history="1">
            <w:r w:rsidR="004A45CD" w:rsidRPr="00581ECB">
              <w:rPr>
                <w:rStyle w:val="a4"/>
                <w:noProof/>
                <w:sz w:val="28"/>
                <w:szCs w:val="28"/>
              </w:rPr>
              <w:t>1.3. Требования к схеме оценки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8A6CF7">
              <w:rPr>
                <w:noProof/>
                <w:webHidden/>
                <w:sz w:val="28"/>
                <w:szCs w:val="28"/>
              </w:rPr>
              <w:t>9</w:t>
            </w:r>
          </w:hyperlink>
        </w:p>
        <w:p w14:paraId="330FEB29" w14:textId="782C5A7A" w:rsidR="004A45CD" w:rsidRDefault="00A62A7D" w:rsidP="000E1DE6">
          <w:pPr>
            <w:pStyle w:val="22"/>
            <w:spacing w:line="360" w:lineRule="auto"/>
            <w:rPr>
              <w:noProof/>
              <w:sz w:val="28"/>
              <w:szCs w:val="28"/>
            </w:rPr>
          </w:pPr>
          <w:hyperlink w:anchor="_Toc126746248" w:history="1">
            <w:r w:rsidR="004A45CD" w:rsidRPr="00581ECB">
              <w:rPr>
                <w:rStyle w:val="a4"/>
                <w:noProof/>
                <w:sz w:val="28"/>
                <w:szCs w:val="28"/>
              </w:rPr>
              <w:t>1.4. Спецификация оценки компетенции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_Toc126746248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1</w:t>
            </w:r>
            <w:r w:rsidR="008A6CF7">
              <w:rPr>
                <w:noProof/>
                <w:webHidden/>
                <w:sz w:val="28"/>
                <w:szCs w:val="28"/>
              </w:rPr>
              <w:t>0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97E923" w14:textId="026AF613" w:rsidR="00070F23" w:rsidRPr="00070F23" w:rsidRDefault="00070F23" w:rsidP="00070F23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6428D7">
            <w:rPr>
              <w:rFonts w:ascii="Times New Roman" w:hAnsi="Times New Roman" w:cs="Times New Roman"/>
              <w:sz w:val="28"/>
              <w:szCs w:val="28"/>
              <w:lang w:eastAsia="ru-RU"/>
            </w:rPr>
            <w:t>1.5. Содержание конкурсного задания……………………………………………</w:t>
          </w:r>
          <w:r w:rsidR="006428D7" w:rsidRPr="006428D7">
            <w:rPr>
              <w:rFonts w:ascii="Times New Roman" w:hAnsi="Times New Roman" w:cs="Times New Roman"/>
              <w:sz w:val="28"/>
              <w:szCs w:val="28"/>
              <w:lang w:eastAsia="ru-RU"/>
            </w:rPr>
            <w:t>11</w:t>
          </w:r>
        </w:p>
        <w:p w14:paraId="04BD5160" w14:textId="0495CDAE" w:rsidR="004A45CD" w:rsidRPr="00581ECB" w:rsidRDefault="00A62A7D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49" w:history="1">
            <w:r w:rsidR="004A45CD" w:rsidRPr="00581ECB">
              <w:rPr>
                <w:rStyle w:val="a4"/>
                <w:noProof/>
                <w:sz w:val="28"/>
                <w:szCs w:val="28"/>
              </w:rPr>
              <w:t>1.5.1. Разработка/выбор конкурсного задания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_Toc126746249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1</w:t>
            </w:r>
            <w:r w:rsidR="008A6CF7">
              <w:rPr>
                <w:noProof/>
                <w:webHidden/>
                <w:sz w:val="28"/>
                <w:szCs w:val="28"/>
              </w:rPr>
              <w:t>1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E77C4E" w14:textId="5417D1D0" w:rsidR="004A45CD" w:rsidRPr="00581ECB" w:rsidRDefault="00A62A7D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50" w:history="1">
            <w:r w:rsidR="004A45CD" w:rsidRPr="00581ECB">
              <w:rPr>
                <w:rStyle w:val="a4"/>
                <w:noProof/>
                <w:sz w:val="28"/>
                <w:szCs w:val="28"/>
              </w:rPr>
              <w:t xml:space="preserve">1.5.2. Структура модулей конкурсного задания </w:t>
            </w:r>
            <w:r w:rsidR="004A45CD" w:rsidRPr="00581ECB">
              <w:rPr>
                <w:rStyle w:val="a4"/>
                <w:bCs/>
                <w:noProof/>
                <w:sz w:val="28"/>
                <w:szCs w:val="28"/>
              </w:rPr>
              <w:t>(инвариант/вариатив)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_Toc126746250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1</w:t>
            </w:r>
            <w:r w:rsidR="008A6CF7">
              <w:rPr>
                <w:noProof/>
                <w:webHidden/>
                <w:sz w:val="28"/>
                <w:szCs w:val="28"/>
              </w:rPr>
              <w:t>2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98B186" w14:textId="77777777" w:rsidR="004A45CD" w:rsidRPr="00581ECB" w:rsidRDefault="00A62A7D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51" w:history="1">
            <w:r w:rsidR="004A45CD" w:rsidRPr="00581ECB">
              <w:rPr>
                <w:rStyle w:val="a4"/>
                <w:iCs/>
                <w:noProof/>
                <w:sz w:val="28"/>
                <w:szCs w:val="28"/>
              </w:rPr>
              <w:t>2. СПЕЦИАЛЬНЫЕ ПРАВИЛА КОМПЕТЕНЦИИ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_Toc126746251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25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79A94D" w14:textId="04DF5187" w:rsidR="004A45CD" w:rsidRPr="00581ECB" w:rsidRDefault="00A62A7D" w:rsidP="000E1DE6">
          <w:pPr>
            <w:pStyle w:val="22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26746252" w:history="1">
            <w:r w:rsidR="004A45CD" w:rsidRPr="00581ECB">
              <w:rPr>
                <w:rStyle w:val="a4"/>
                <w:noProof/>
                <w:sz w:val="28"/>
                <w:szCs w:val="28"/>
              </w:rPr>
              <w:t xml:space="preserve">2.1. </w:t>
            </w:r>
            <w:r w:rsidR="004A45CD" w:rsidRPr="00581ECB">
              <w:rPr>
                <w:rStyle w:val="a4"/>
                <w:bCs/>
                <w:iCs/>
                <w:noProof/>
                <w:sz w:val="28"/>
                <w:szCs w:val="28"/>
              </w:rPr>
              <w:t>Личный инструмент конкурсанта</w:t>
            </w:r>
            <w:r w:rsidR="004A45CD" w:rsidRPr="00581ECB">
              <w:rPr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noProof/>
                <w:webHidden/>
                <w:sz w:val="28"/>
                <w:szCs w:val="28"/>
              </w:rPr>
              <w:instrText xml:space="preserve"> PAGEREF _Toc126746252 \h </w:instrText>
            </w:r>
            <w:r w:rsidR="004A45CD" w:rsidRPr="00581ECB">
              <w:rPr>
                <w:noProof/>
                <w:webHidden/>
                <w:sz w:val="28"/>
                <w:szCs w:val="28"/>
              </w:rPr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noProof/>
                <w:webHidden/>
                <w:sz w:val="28"/>
                <w:szCs w:val="28"/>
              </w:rPr>
              <w:t>2</w:t>
            </w:r>
            <w:r w:rsidR="008A6CF7">
              <w:rPr>
                <w:noProof/>
                <w:webHidden/>
                <w:sz w:val="28"/>
                <w:szCs w:val="28"/>
              </w:rPr>
              <w:t>5</w:t>
            </w:r>
            <w:r w:rsidR="004A45CD" w:rsidRPr="00581EC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60AC7E" w14:textId="7B61A959" w:rsidR="004A45CD" w:rsidRPr="00581ECB" w:rsidRDefault="00A62A7D" w:rsidP="000E1DE6">
          <w:pPr>
            <w:pStyle w:val="32"/>
            <w:tabs>
              <w:tab w:val="right" w:leader="dot" w:pos="9628"/>
            </w:tabs>
            <w:spacing w:after="0" w:line="360" w:lineRule="auto"/>
            <w:ind w:left="0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26746254" w:history="1">
            <w:r w:rsidR="004A45CD" w:rsidRPr="00581ECB">
              <w:rPr>
                <w:rStyle w:val="a4"/>
                <w:rFonts w:ascii="Times New Roman" w:hAnsi="Times New Roman"/>
                <w:iCs/>
                <w:noProof/>
                <w:sz w:val="28"/>
                <w:szCs w:val="28"/>
              </w:rPr>
              <w:t>2.2.</w:t>
            </w:r>
            <w:r w:rsidR="004A45CD" w:rsidRPr="00581ECB">
              <w:rPr>
                <w:rStyle w:val="a4"/>
                <w:rFonts w:ascii="Times New Roman" w:hAnsi="Times New Roman"/>
                <w:i/>
                <w:iCs/>
                <w:noProof/>
                <w:sz w:val="28"/>
                <w:szCs w:val="28"/>
              </w:rPr>
              <w:t xml:space="preserve"> </w:t>
            </w:r>
            <w:r w:rsidR="004A45CD" w:rsidRPr="00581ECB">
              <w:rPr>
                <w:rStyle w:val="a4"/>
                <w:rFonts w:ascii="Times New Roman" w:hAnsi="Times New Roman"/>
                <w:iCs/>
                <w:noProof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_Toc126746254 \h </w:instrText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45C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="000E1DE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C6161F" w14:textId="1C99FA32" w:rsidR="004A45CD" w:rsidRPr="00581ECB" w:rsidRDefault="00A62A7D" w:rsidP="000E1DE6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26746255" w:history="1">
            <w:r w:rsidR="000E1DE6" w:rsidRPr="00581ECB">
              <w:rPr>
                <w:rStyle w:val="a4"/>
                <w:rFonts w:ascii="Times New Roman" w:hAnsi="Times New Roman"/>
                <w:noProof/>
                <w:sz w:val="28"/>
              </w:rPr>
              <w:t>3. ПРИЛОЖЕНИЯ</w:t>
            </w:r>
            <w:r w:rsidR="000E1DE6" w:rsidRPr="00581EC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_Toc126746255 \h </w:instrText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</w:rPr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E1DE6">
              <w:rPr>
                <w:rFonts w:ascii="Times New Roman" w:hAnsi="Times New Roman"/>
                <w:noProof/>
                <w:webHidden/>
                <w:sz w:val="28"/>
              </w:rPr>
              <w:t>27</w:t>
            </w:r>
            <w:r w:rsidR="004A45CD" w:rsidRPr="00581EC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64B6D84" w14:textId="77777777" w:rsidR="004A45CD" w:rsidRPr="00581ECB" w:rsidRDefault="004A45CD" w:rsidP="000E1DE6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581EC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6B53B04" w14:textId="77777777" w:rsidR="004A45CD" w:rsidRPr="00581ECB" w:rsidRDefault="004A45CD" w:rsidP="004A45CD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01A5EF09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5CFD2EE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0DBEA2D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FB38D00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6350BE0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C153FCF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63D9ADA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46A6EF2" w14:textId="007CEC6B" w:rsidR="004A45CD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38666F6" w14:textId="77777777" w:rsidR="004D0EB0" w:rsidRPr="004D0EB0" w:rsidRDefault="004D0EB0" w:rsidP="004D0EB0">
      <w:pPr>
        <w:jc w:val="center"/>
        <w:rPr>
          <w:lang w:eastAsia="ru-RU"/>
        </w:rPr>
      </w:pPr>
    </w:p>
    <w:p w14:paraId="5D79C0E0" w14:textId="77777777" w:rsidR="004A45CD" w:rsidRPr="004D0EB0" w:rsidRDefault="004A45CD" w:rsidP="004D0EB0">
      <w:pPr>
        <w:pStyle w:val="bullet"/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22E94032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ВОЛС – волоконно-оптические линии связи</w:t>
      </w:r>
    </w:p>
    <w:p w14:paraId="69508A70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FOС-1 – Кабель ОВК-С НГ(А) –HF 16 ОВ</w:t>
      </w:r>
    </w:p>
    <w:p w14:paraId="51DBE771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FOС-3 – Кабель ДОТс-П-48У</w:t>
      </w:r>
    </w:p>
    <w:p w14:paraId="7C4AC472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FOС-2, FOC-4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ab/>
        <w:t>Кабель ТОС-П-24У</w:t>
      </w:r>
    </w:p>
    <w:p w14:paraId="5B5F46EB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FOE1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ab/>
        <w:t xml:space="preserve"> –</w:t>
      </w:r>
      <w:r w:rsidRPr="004D0E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 xml:space="preserve">Кросс настенный </w:t>
      </w:r>
    </w:p>
    <w:p w14:paraId="713088CC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FOE2, FOE3 – Кросс стоечный 1U/2U</w:t>
      </w:r>
    </w:p>
    <w:p w14:paraId="6DFCFBBC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FOE4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– 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Муфта оптическая</w:t>
      </w:r>
    </w:p>
    <w:p w14:paraId="1D523E6E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1А, 2A, 1B, 2B – Патч-панель модульная 1U 24 порта</w:t>
      </w:r>
    </w:p>
    <w:p w14:paraId="7731C16C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1С – Патч-панель Cat.3 1U 50 портов</w:t>
      </w:r>
    </w:p>
    <w:p w14:paraId="4AD646AB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 xml:space="preserve"> 2С – Кросс-панель 110 типа 1U</w:t>
      </w:r>
    </w:p>
    <w:p w14:paraId="1961E078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CO-1</w:t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ab/>
        <w:t xml:space="preserve"> – 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Кабель</w:t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S/FTP Cat.6A</w:t>
      </w:r>
    </w:p>
    <w:p w14:paraId="5AED26F8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CO-2, CO-3 – 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Кабель</w:t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U/UTP Cat.5E, solid</w:t>
      </w:r>
    </w:p>
    <w:p w14:paraId="56FCEDF4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 xml:space="preserve"> CO-4</w:t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ab/>
        <w:t xml:space="preserve"> – Кабель U/UTP Cat.3, 25p</w:t>
      </w:r>
    </w:p>
    <w:p w14:paraId="40419F21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>TRF</w:t>
      </w: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 xml:space="preserve">01 – Кабельная сборка для </w:t>
      </w:r>
      <w:r w:rsidRPr="004D0EB0">
        <w:rPr>
          <w:rFonts w:ascii="Times New Roman" w:hAnsi="Times New Roman"/>
          <w:bCs/>
          <w:sz w:val="28"/>
          <w:szCs w:val="28"/>
          <w:lang w:val="en-US" w:eastAsia="ru-RU"/>
        </w:rPr>
        <w:t>OTDR</w:t>
      </w:r>
    </w:p>
    <w:p w14:paraId="308287A3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TRC08 – Кабельная сборка cat.6A</w:t>
      </w:r>
    </w:p>
    <w:p w14:paraId="1A9A391B" w14:textId="77777777" w:rsidR="004A45CD" w:rsidRPr="004D0EB0" w:rsidRDefault="004A45CD" w:rsidP="004D0EB0">
      <w:pPr>
        <w:pStyle w:val="bulle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0EB0">
        <w:rPr>
          <w:rFonts w:ascii="Times New Roman" w:hAnsi="Times New Roman"/>
          <w:bCs/>
          <w:sz w:val="28"/>
          <w:szCs w:val="28"/>
          <w:lang w:val="ru-RU" w:eastAsia="ru-RU"/>
        </w:rPr>
        <w:t>TRC025P – Кабельная сборка cat.3</w:t>
      </w:r>
    </w:p>
    <w:p w14:paraId="298D7FD3" w14:textId="77777777" w:rsidR="004A45CD" w:rsidRPr="004D0EB0" w:rsidRDefault="004A45CD" w:rsidP="004D0EB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46D9247" w14:textId="77777777" w:rsidR="004A45CD" w:rsidRPr="00581ECB" w:rsidRDefault="004A45CD" w:rsidP="004A45CD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6A91725A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68DCC840" w14:textId="77777777" w:rsidR="004A45CD" w:rsidRPr="00581ECB" w:rsidRDefault="004A45CD" w:rsidP="004A45CD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8FB2C1E" w14:textId="77777777" w:rsidR="004A45CD" w:rsidRPr="00581ECB" w:rsidRDefault="004A45CD" w:rsidP="004A45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581ECB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56D8782D" w14:textId="77777777" w:rsidR="004A45CD" w:rsidRPr="00581ECB" w:rsidRDefault="004A45CD" w:rsidP="004D0EB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24422965"/>
      <w:bookmarkStart w:id="2" w:name="_Toc126746244"/>
      <w:r w:rsidRPr="00581ECB">
        <w:rPr>
          <w:rFonts w:ascii="Times New Roman" w:hAnsi="Times New Roman"/>
          <w:color w:val="auto"/>
          <w:sz w:val="28"/>
          <w:szCs w:val="28"/>
        </w:rPr>
        <w:lastRenderedPageBreak/>
        <w:t>1. ОСНОВНЫЕ ТРЕБОВАНИЯ КОМПЕТЕНЦИИ</w:t>
      </w:r>
      <w:bookmarkEnd w:id="1"/>
      <w:bookmarkEnd w:id="2"/>
    </w:p>
    <w:p w14:paraId="49874B29" w14:textId="0446A951" w:rsidR="004A45CD" w:rsidRPr="00581ECB" w:rsidRDefault="004A45CD" w:rsidP="004D0EB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124422966"/>
      <w:bookmarkStart w:id="4" w:name="_Toc126746245"/>
      <w:r w:rsidRPr="00581ECB">
        <w:rPr>
          <w:rFonts w:ascii="Times New Roman" w:hAnsi="Times New Roman"/>
          <w:szCs w:val="28"/>
        </w:rPr>
        <w:t xml:space="preserve">1.1. </w:t>
      </w:r>
      <w:r w:rsidR="004D0EB0" w:rsidRPr="00581ECB">
        <w:rPr>
          <w:rFonts w:ascii="Times New Roman" w:hAnsi="Times New Roman"/>
          <w:szCs w:val="28"/>
        </w:rPr>
        <w:t>Общие сведения о требованиях компетенции</w:t>
      </w:r>
      <w:bookmarkEnd w:id="3"/>
      <w:bookmarkEnd w:id="4"/>
    </w:p>
    <w:p w14:paraId="665B448D" w14:textId="3493932E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«Структурированные кабельные системы» </w:t>
      </w:r>
      <w:bookmarkStart w:id="5" w:name="_Hlk123050441"/>
      <w:r w:rsidRPr="00581ECB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581ECB">
        <w:rPr>
          <w:rFonts w:ascii="Times New Roman" w:hAnsi="Times New Roman" w:cs="Times New Roman"/>
          <w:sz w:val="28"/>
          <w:szCs w:val="28"/>
        </w:rPr>
        <w:t>, которые лежат в</w:t>
      </w:r>
      <w:r w:rsidR="004D0EB0">
        <w:rPr>
          <w:rFonts w:ascii="Times New Roman" w:hAnsi="Times New Roman" w:cs="Times New Roman"/>
          <w:sz w:val="28"/>
          <w:szCs w:val="28"/>
        </w:rPr>
        <w:t> </w:t>
      </w:r>
      <w:r w:rsidRPr="00581ECB">
        <w:rPr>
          <w:rFonts w:ascii="Times New Roman" w:hAnsi="Times New Roman" w:cs="Times New Roman"/>
          <w:sz w:val="28"/>
          <w:szCs w:val="28"/>
        </w:rPr>
        <w:t xml:space="preserve"> основе наиболее актуальных требований работодателей отрасли. </w:t>
      </w:r>
    </w:p>
    <w:p w14:paraId="5661BB33" w14:textId="77777777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7E577588" w14:textId="1C8215AB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</w:t>
      </w:r>
      <w:r w:rsidR="004D0EB0">
        <w:rPr>
          <w:rFonts w:ascii="Times New Roman" w:hAnsi="Times New Roman" w:cs="Times New Roman"/>
          <w:sz w:val="28"/>
          <w:szCs w:val="28"/>
        </w:rPr>
        <w:t> </w:t>
      </w:r>
      <w:r w:rsidRPr="00581ECB">
        <w:rPr>
          <w:rFonts w:ascii="Times New Roman" w:hAnsi="Times New Roman" w:cs="Times New Roman"/>
          <w:sz w:val="28"/>
          <w:szCs w:val="28"/>
        </w:rPr>
        <w:t xml:space="preserve"> участия их в конкурсах профессионального мастерства.</w:t>
      </w:r>
    </w:p>
    <w:p w14:paraId="7C44D2B8" w14:textId="4585FF50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</w:t>
      </w:r>
      <w:r w:rsidR="004D0EB0">
        <w:rPr>
          <w:rFonts w:ascii="Times New Roman" w:hAnsi="Times New Roman" w:cs="Times New Roman"/>
          <w:sz w:val="28"/>
          <w:szCs w:val="28"/>
        </w:rPr>
        <w:t> </w:t>
      </w:r>
      <w:r w:rsidRPr="00581ECB">
        <w:rPr>
          <w:rFonts w:ascii="Times New Roman" w:hAnsi="Times New Roman" w:cs="Times New Roman"/>
          <w:sz w:val="28"/>
          <w:szCs w:val="28"/>
        </w:rPr>
        <w:t xml:space="preserve"> трудовых функций осуществляется посредством оценки выполнения практической работы. </w:t>
      </w:r>
    </w:p>
    <w:p w14:paraId="7754E7D5" w14:textId="40A070C3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</w:t>
      </w:r>
      <w:r w:rsidR="004D0EB0">
        <w:rPr>
          <w:rFonts w:ascii="Times New Roman" w:hAnsi="Times New Roman" w:cs="Times New Roman"/>
          <w:sz w:val="28"/>
          <w:szCs w:val="28"/>
        </w:rPr>
        <w:t> </w:t>
      </w:r>
      <w:r w:rsidRPr="00581ECB">
        <w:rPr>
          <w:rFonts w:ascii="Times New Roman" w:hAnsi="Times New Roman" w:cs="Times New Roman"/>
          <w:sz w:val="28"/>
          <w:szCs w:val="28"/>
        </w:rPr>
        <w:t xml:space="preserve"> заголовками, каждому разделу назначен процент относительной важности, сумма которых составляет 100.</w:t>
      </w:r>
    </w:p>
    <w:p w14:paraId="0F4ED47D" w14:textId="769E5795" w:rsidR="004A45CD" w:rsidRPr="00581ECB" w:rsidRDefault="004A45CD" w:rsidP="004D0EB0">
      <w:pPr>
        <w:pStyle w:val="20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6" w:name="_Toc78885652"/>
      <w:bookmarkStart w:id="7" w:name="_Toc124422967"/>
      <w:bookmarkStart w:id="8" w:name="_Toc126746246"/>
      <w:r w:rsidRPr="00581ECB">
        <w:rPr>
          <w:rFonts w:ascii="Times New Roman" w:hAnsi="Times New Roman"/>
          <w:color w:val="000000"/>
          <w:szCs w:val="28"/>
          <w:lang w:val="ru-RU"/>
        </w:rPr>
        <w:t>1.</w:t>
      </w:r>
      <w:bookmarkEnd w:id="6"/>
      <w:r w:rsidRPr="00581ECB">
        <w:rPr>
          <w:rFonts w:ascii="Times New Roman" w:hAnsi="Times New Roman"/>
          <w:color w:val="000000"/>
          <w:szCs w:val="28"/>
          <w:lang w:val="ru-RU"/>
        </w:rPr>
        <w:t xml:space="preserve">2. </w:t>
      </w:r>
      <w:r w:rsidR="004D0EB0" w:rsidRPr="00581ECB">
        <w:rPr>
          <w:rFonts w:ascii="Times New Roman" w:hAnsi="Times New Roman"/>
          <w:color w:val="000000"/>
          <w:szCs w:val="28"/>
          <w:lang w:val="ru-RU"/>
        </w:rPr>
        <w:t>Перечень профессиональных задач специалиста по компетенции</w:t>
      </w:r>
      <w:r w:rsidRPr="00581ECB">
        <w:rPr>
          <w:rFonts w:ascii="Times New Roman" w:hAnsi="Times New Roman"/>
          <w:color w:val="000000"/>
          <w:szCs w:val="28"/>
          <w:lang w:val="ru-RU"/>
        </w:rPr>
        <w:t xml:space="preserve"> «Структурированные кабельные системы»</w:t>
      </w:r>
      <w:bookmarkEnd w:id="7"/>
      <w:bookmarkEnd w:id="8"/>
    </w:p>
    <w:p w14:paraId="5E3A677F" w14:textId="08E686FC" w:rsidR="004A45CD" w:rsidRPr="004D0EB0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B0">
        <w:rPr>
          <w:rFonts w:ascii="Times New Roman" w:hAnsi="Times New Roman" w:cs="Times New Roman"/>
          <w:sz w:val="28"/>
          <w:szCs w:val="28"/>
        </w:rPr>
        <w:t>Перечень видов профессиональной деятельности, умени</w:t>
      </w:r>
      <w:r w:rsidR="004D0EB0" w:rsidRPr="004D0EB0">
        <w:rPr>
          <w:rFonts w:ascii="Times New Roman" w:hAnsi="Times New Roman" w:cs="Times New Roman"/>
          <w:sz w:val="28"/>
          <w:szCs w:val="28"/>
        </w:rPr>
        <w:t xml:space="preserve">й, </w:t>
      </w:r>
      <w:r w:rsidRPr="004D0EB0">
        <w:rPr>
          <w:rFonts w:ascii="Times New Roman" w:hAnsi="Times New Roman" w:cs="Times New Roman"/>
          <w:sz w:val="28"/>
          <w:szCs w:val="28"/>
        </w:rPr>
        <w:t>знаний</w:t>
      </w:r>
      <w:r w:rsidR="004D0EB0" w:rsidRPr="004D0EB0">
        <w:rPr>
          <w:rFonts w:ascii="Times New Roman" w:hAnsi="Times New Roman" w:cs="Times New Roman"/>
          <w:sz w:val="28"/>
          <w:szCs w:val="28"/>
        </w:rPr>
        <w:t xml:space="preserve">, </w:t>
      </w:r>
      <w:r w:rsidRPr="004D0EB0">
        <w:rPr>
          <w:rFonts w:ascii="Times New Roman" w:hAnsi="Times New Roman" w:cs="Times New Roman"/>
          <w:sz w:val="28"/>
          <w:szCs w:val="28"/>
        </w:rPr>
        <w:t>профессиональных трудовых функций специалиста базируется на требованиях современного рынка труда к данному специалисту</w:t>
      </w:r>
    </w:p>
    <w:p w14:paraId="01A153CC" w14:textId="0ED53882" w:rsidR="004A45CD" w:rsidRPr="004D0EB0" w:rsidRDefault="004A45CD" w:rsidP="004D0E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0EB0">
        <w:rPr>
          <w:rFonts w:ascii="Times New Roman" w:hAnsi="Times New Roman" w:cs="Times New Roman"/>
          <w:sz w:val="28"/>
          <w:szCs w:val="28"/>
        </w:rPr>
        <w:t>Таблица 1</w:t>
      </w:r>
    </w:p>
    <w:p w14:paraId="36DC3337" w14:textId="77777777" w:rsidR="004A45CD" w:rsidRPr="00581ECB" w:rsidRDefault="004A45CD" w:rsidP="004D0EB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1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6"/>
        <w:gridCol w:w="7853"/>
        <w:gridCol w:w="1286"/>
      </w:tblGrid>
      <w:tr w:rsidR="004A45CD" w:rsidRPr="00581ECB" w14:paraId="33966729" w14:textId="77777777" w:rsidTr="004D0EB0">
        <w:tc>
          <w:tcPr>
            <w:tcW w:w="325" w:type="pct"/>
            <w:shd w:val="clear" w:color="auto" w:fill="92D050"/>
            <w:vAlign w:val="center"/>
          </w:tcPr>
          <w:p w14:paraId="44228790" w14:textId="77777777" w:rsidR="004A45CD" w:rsidRPr="004D0EB0" w:rsidRDefault="004A45CD" w:rsidP="004D0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17" w:type="pct"/>
            <w:shd w:val="clear" w:color="auto" w:fill="92D050"/>
            <w:vAlign w:val="center"/>
          </w:tcPr>
          <w:p w14:paraId="7BB78716" w14:textId="77777777" w:rsidR="004A45CD" w:rsidRPr="004D0EB0" w:rsidRDefault="004A45CD" w:rsidP="004D0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58" w:type="pct"/>
            <w:shd w:val="clear" w:color="auto" w:fill="92D050"/>
            <w:vAlign w:val="center"/>
          </w:tcPr>
          <w:p w14:paraId="484B3F09" w14:textId="77777777" w:rsidR="004D0EB0" w:rsidRDefault="004A45CD" w:rsidP="004D0EB0">
            <w:pPr>
              <w:spacing w:after="0" w:line="240" w:lineRule="auto"/>
              <w:ind w:left="-89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</w:t>
            </w:r>
          </w:p>
          <w:p w14:paraId="4AC646C9" w14:textId="6BC6E4FA" w:rsidR="004A45CD" w:rsidRPr="004D0EB0" w:rsidRDefault="004A45CD" w:rsidP="004D0EB0">
            <w:pPr>
              <w:spacing w:after="0" w:line="240" w:lineRule="auto"/>
              <w:ind w:left="-89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</w:tr>
      <w:tr w:rsidR="006428D7" w:rsidRPr="00581ECB" w14:paraId="458429C8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2C00571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2419632C" w14:textId="4EC38785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работы, охрана труда и техника безопасности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CFE5EB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428D7" w:rsidRPr="00581ECB" w14:paraId="611E5D7A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7A43CA60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15B7B439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3899F30" w14:textId="77777777" w:rsidR="006428D7" w:rsidRPr="004D0EB0" w:rsidRDefault="006428D7" w:rsidP="006428D7">
            <w:pPr>
              <w:pStyle w:val="a8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Сущность и социальную значимость своей профессии;</w:t>
            </w:r>
          </w:p>
          <w:p w14:paraId="11ACBBEC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Законодательство в области охраны труда;</w:t>
            </w:r>
          </w:p>
          <w:p w14:paraId="2AB20B27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медицинской помощи;</w:t>
            </w:r>
          </w:p>
          <w:p w14:paraId="0B629669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Последствия влияния неустойчивой и ненадёжной сетевой инфраструктуры на бизнес-процессы организации;</w:t>
            </w:r>
          </w:p>
          <w:p w14:paraId="6030F94F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с лазерными установками;</w:t>
            </w:r>
          </w:p>
          <w:p w14:paraId="51D92A42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безопасного использования, обслуживания и хранения оборудования;</w:t>
            </w:r>
          </w:p>
          <w:p w14:paraId="133708A9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Важность обеспечения безопасности при работе с пользовательскими данными;</w:t>
            </w:r>
          </w:p>
          <w:p w14:paraId="4153F756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Важность правильной утилизации и переработки отходов;</w:t>
            </w:r>
          </w:p>
          <w:p w14:paraId="4D448412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Важность разработки новых методов и техник;</w:t>
            </w:r>
          </w:p>
          <w:p w14:paraId="588B7A9C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Значимость собственного профессионального роста;</w:t>
            </w:r>
          </w:p>
          <w:p w14:paraId="79EB84DD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Технологии бережливого производства;</w:t>
            </w:r>
          </w:p>
          <w:p w14:paraId="5B551C74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Математику, физику, электронику, электротехнику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6B3165E1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6E1EE995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64F4EB28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22EE5592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C557511" w14:textId="77777777" w:rsidR="006428D7" w:rsidRPr="004D0EB0" w:rsidRDefault="006428D7" w:rsidP="006428D7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      </w:r>
          </w:p>
          <w:p w14:paraId="6578DB66" w14:textId="77777777" w:rsidR="006428D7" w:rsidRPr="004D0EB0" w:rsidRDefault="006428D7" w:rsidP="006428D7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Проявлять к своей профессии устойчивый интерес;</w:t>
            </w:r>
          </w:p>
          <w:p w14:paraId="6885CA2B" w14:textId="77777777" w:rsidR="006428D7" w:rsidRPr="004D0EB0" w:rsidRDefault="006428D7" w:rsidP="006428D7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задач, профессионального и личностного развития;</w:t>
            </w:r>
          </w:p>
          <w:p w14:paraId="6FA9C5F6" w14:textId="77777777" w:rsidR="006428D7" w:rsidRPr="004D0EB0" w:rsidRDefault="006428D7" w:rsidP="006428D7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деятельности;</w:t>
            </w:r>
          </w:p>
          <w:p w14:paraId="5F1C4F3F" w14:textId="77777777" w:rsidR="006428D7" w:rsidRPr="004D0EB0" w:rsidRDefault="006428D7" w:rsidP="006428D7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Организовать и выполнять работы по монтажу слаботочных сетей;</w:t>
            </w:r>
          </w:p>
          <w:p w14:paraId="5C191ED8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Своевременно решать вопросы, связанные с эксплуатацией слаботочных сетей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4AC12114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606D8776" w14:textId="77777777" w:rsidTr="004D0EB0">
        <w:trPr>
          <w:trHeight w:val="415"/>
        </w:trPr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32F3F9D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54C522CB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и менеджмент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9D4B697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428D7" w:rsidRPr="00581ECB" w14:paraId="55F7DE52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64F2941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4927B7C7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3C23872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Правила делового общения и деловой переписки;</w:t>
            </w:r>
          </w:p>
          <w:p w14:paraId="1CFC1727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Важность построения и поддержания продуктивных рабочих взаимоотношений с коллегами и управляющими;</w:t>
            </w:r>
          </w:p>
          <w:p w14:paraId="0E10ED51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Техники эффективной командной работы;</w:t>
            </w:r>
          </w:p>
          <w:p w14:paraId="3A6CEE1B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Техники разрешения недопонимания и конфликтных ситуаций;</w:t>
            </w:r>
          </w:p>
          <w:p w14:paraId="7FF745B1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Методы самоконтроля и разрешения конфликтных ситуаций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C3986DE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10A7A097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2118CA4E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4F15D5FF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3BF724E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пользователями;</w:t>
            </w:r>
          </w:p>
          <w:p w14:paraId="3290C592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деятельности;</w:t>
            </w:r>
          </w:p>
          <w:p w14:paraId="76F84475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технические и коммерческие переговоры с заказчиками и подрядчиками;</w:t>
            </w:r>
          </w:p>
          <w:p w14:paraId="2D673537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Взаимодействовать с инженерами внутри компании, которые готовят технические решения;</w:t>
            </w:r>
          </w:p>
          <w:p w14:paraId="6B714A6E" w14:textId="77777777" w:rsidR="006428D7" w:rsidRPr="004D0EB0" w:rsidRDefault="006428D7" w:rsidP="006428D7">
            <w:pPr>
              <w:pStyle w:val="a8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консультации внешних заказчиков по вопросам организации сети передачи данных, конфигурации сетевого оборудования;</w:t>
            </w:r>
          </w:p>
          <w:p w14:paraId="74415ACA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Работать с заказчиком на стадии разработки проекта, обработки первичных запросов заказчиков и формирования ТЗ проекта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A44E8E7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7B50F093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09C87CF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6B6E43AD" w14:textId="59D92F53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Бережливое производство. </w:t>
            </w: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и исполнительная документация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027360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6428D7" w:rsidRPr="00581ECB" w14:paraId="763DF6FE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6B2A3A87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4E143053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8EAD8D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структурированных кабельных систем;</w:t>
            </w:r>
          </w:p>
          <w:p w14:paraId="37A4EC6A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Этапы производства работ по проектированию и монтажу кабельных систем;</w:t>
            </w:r>
          </w:p>
          <w:p w14:paraId="4D0E7174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Терминологию и условные графические обозначения, используемые в отраслевых спецификациях и чертежах;</w:t>
            </w:r>
          </w:p>
          <w:p w14:paraId="3E234BE7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исполнительной документации и порядок сдачи объектов связи в эксплуатацию;</w:t>
            </w:r>
          </w:p>
          <w:p w14:paraId="6B23B1CF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Методы планирования, составления расписании и расстановки приоритетов;</w:t>
            </w:r>
          </w:p>
          <w:p w14:paraId="53694AAF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Методику расчёта бюджета затухания на кабельных линиях связи;</w:t>
            </w:r>
          </w:p>
          <w:p w14:paraId="0962F86A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Методику расчета производительности сети;</w:t>
            </w:r>
          </w:p>
          <w:p w14:paraId="34E0B002" w14:textId="77777777" w:rsidR="006428D7" w:rsidRPr="004D0EB0" w:rsidRDefault="006428D7" w:rsidP="006428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Знать нормативную документацию (ПУЭ, ГОСТы, СП, СНиПы, РД);</w:t>
            </w:r>
          </w:p>
          <w:p w14:paraId="2ACD0ABB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последствия для бизнес-процессов в результате сетевых неполадок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17215EC9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565E13D7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42397465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313325ED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242C9C5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проектирование кабельной структуры компьютерной сети;</w:t>
            </w:r>
          </w:p>
          <w:p w14:paraId="274347C9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деятельности;</w:t>
            </w:r>
          </w:p>
          <w:p w14:paraId="5B25ACDB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требования нормативно-технической документации, иметь опыт оформления проектной и исполнительной документации;</w:t>
            </w:r>
          </w:p>
          <w:p w14:paraId="4F65284C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Осуществлять контроль выполненных монтажных работ;</w:t>
            </w:r>
          </w:p>
          <w:p w14:paraId="76C7C42C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 соответствии с действующими стандартами и нормативными документами разрабатывать проекты и схемы по техническому заданию;</w:t>
            </w:r>
          </w:p>
          <w:p w14:paraId="68BDC0A5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Принимать оптимальные решения по созданию информационных систем и сетей на основе информационных потребностей пользователей;</w:t>
            </w:r>
          </w:p>
          <w:p w14:paraId="5294731A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Решать технические задачи в области эксплуатации телекоммуникационных систем;</w:t>
            </w:r>
          </w:p>
          <w:p w14:paraId="24107B46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Подготовить технико-коммерческие предложения;</w:t>
            </w:r>
          </w:p>
          <w:p w14:paraId="2755E334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предпроектное обследование объектов (замеры, фото и видеофиксация, определение способов и методов прокладки кабельных трасс, составление ситуационных планов, схем организации связи, функциональных и структурных схем;</w:t>
            </w:r>
          </w:p>
          <w:p w14:paraId="24FA1344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Читать техническую и проектную документацию;</w:t>
            </w:r>
          </w:p>
          <w:p w14:paraId="28C1D539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Составлять графики, отчеты, технические задания, инструкции</w:t>
            </w:r>
          </w:p>
          <w:p w14:paraId="2F1DA40E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Правильно организовать свою работу и работу подрядчиков в условиях многозадачности;</w:t>
            </w:r>
          </w:p>
          <w:p w14:paraId="1F2B7758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заданий;</w:t>
            </w:r>
          </w:p>
          <w:p w14:paraId="618E1EAB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      </w:r>
          </w:p>
          <w:p w14:paraId="243B6CB3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Контролировать устранение недостатков, допущенных при строительстве и модернизации слаботочных сетей;</w:t>
            </w:r>
          </w:p>
          <w:p w14:paraId="16C5DC0E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Проводить инвентаризации оборудования</w:t>
            </w:r>
          </w:p>
          <w:p w14:paraId="3F97D46F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ответственность;</w:t>
            </w:r>
          </w:p>
          <w:p w14:paraId="3EBD8DE0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Принимать решения в процессе эксплуатации специализированных изделий и систем телекоммуникаций и информационных технологий, их устройств;</w:t>
            </w:r>
          </w:p>
          <w:p w14:paraId="08F8A544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Принимать участие в приемо-сдаточных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топологии;</w:t>
            </w:r>
          </w:p>
          <w:p w14:paraId="45E8E1D7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Заполнять протокол измерений физических характеристик измеряемых кабелей, обрабатывать и хранить его в электронном виде;</w:t>
            </w:r>
          </w:p>
          <w:p w14:paraId="122CE188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Осуществлять расчёт стоимости проектных, монтажных, пуско-наладочных и ремонтно-восстановительных работ, а также эксплуатации и гарантийных обязательств;</w:t>
            </w:r>
          </w:p>
          <w:p w14:paraId="5ED4CB83" w14:textId="77777777" w:rsidR="006428D7" w:rsidRPr="004D0EB0" w:rsidRDefault="006428D7" w:rsidP="006428D7">
            <w:pPr>
              <w:pStyle w:val="a8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Контролировать и анализировать функционирование параметров систем и средств телекоммуникаций в процессе эксплуатации;</w:t>
            </w:r>
          </w:p>
          <w:p w14:paraId="249047C5" w14:textId="77777777" w:rsidR="006428D7" w:rsidRPr="004D0EB0" w:rsidRDefault="006428D7" w:rsidP="006428D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обеспечения информационной безопасности и защиты от сетевых атак;</w:t>
            </w:r>
          </w:p>
          <w:p w14:paraId="4E1E089D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Давать оценку влияния инцидентов на бизнес-процессы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713D43C7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685186E3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722C0455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1DAF19EE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Кабели и кабеленесущие системы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1828C69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6428D7" w:rsidRPr="00581ECB" w14:paraId="734A8580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1AB09E2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04AF7F3B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BB0BE18" w14:textId="77777777" w:rsidR="006428D7" w:rsidRPr="004D0EB0" w:rsidRDefault="006428D7" w:rsidP="006428D7">
            <w:pPr>
              <w:pStyle w:val="a8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Различные типы кабелей, их характеристики, область применения и влияние на другие аспекты сети;</w:t>
            </w:r>
          </w:p>
          <w:p w14:paraId="26797962" w14:textId="77777777" w:rsidR="006428D7" w:rsidRPr="004D0EB0" w:rsidRDefault="006428D7" w:rsidP="006428D7">
            <w:pPr>
              <w:pStyle w:val="a8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Правила и методы эффективной укладки кабелей в кабеленесущих системах;</w:t>
            </w:r>
          </w:p>
          <w:p w14:paraId="1D327633" w14:textId="77777777" w:rsidR="006428D7" w:rsidRPr="004D0EB0" w:rsidRDefault="006428D7" w:rsidP="006428D7">
            <w:pPr>
              <w:pStyle w:val="a8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Стандарты по маркировке пучков кабелей и отдельных кабелей;</w:t>
            </w:r>
          </w:p>
          <w:p w14:paraId="33ED54F3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Правила и способы крепления пучков кабелей и отдельных кабелей в кабельных лотках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32E0C0A0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53B4BBF0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0CF0755E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FD33FFB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64A8029" w14:textId="77777777" w:rsidR="006428D7" w:rsidRPr="004D0EB0" w:rsidRDefault="006428D7" w:rsidP="006428D7">
            <w:pPr>
              <w:pStyle w:val="a8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работы по строительству волоконно-оптических и медно-жильных кабельных линий связи (прокладку в грунт, кабельную канализацию, пластиковые трубопроводы, по опорам);</w:t>
            </w:r>
          </w:p>
          <w:p w14:paraId="53238806" w14:textId="77777777" w:rsidR="006428D7" w:rsidRPr="004D0EB0" w:rsidRDefault="006428D7" w:rsidP="006428D7">
            <w:pPr>
              <w:pStyle w:val="a8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работы по монтажу волоконно-оптических и медно-жильных кабелей связи;</w:t>
            </w:r>
          </w:p>
          <w:p w14:paraId="152633EF" w14:textId="77777777" w:rsidR="006428D7" w:rsidRPr="004D0EB0" w:rsidRDefault="006428D7" w:rsidP="006428D7">
            <w:pPr>
              <w:pStyle w:val="a8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работы, связанные с паспортизацией трасс;</w:t>
            </w:r>
          </w:p>
          <w:p w14:paraId="75A324EC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ECC6E6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4AA76797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579AC173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66FC3BC1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Магистральные подсистемы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58D594A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428D7" w:rsidRPr="00581ECB" w14:paraId="06FEAFE0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133DE180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4800B694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E6925C1" w14:textId="77777777" w:rsidR="006428D7" w:rsidRPr="004D0EB0" w:rsidRDefault="006428D7" w:rsidP="006428D7">
            <w:pPr>
              <w:pStyle w:val="a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Виды, конструкции, назначение и характеристики волоконно-оптических кабелей;</w:t>
            </w:r>
          </w:p>
          <w:p w14:paraId="02DA3CBA" w14:textId="77777777" w:rsidR="006428D7" w:rsidRPr="004D0EB0" w:rsidRDefault="006428D7" w:rsidP="006428D7">
            <w:pPr>
              <w:pStyle w:val="a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Виды, конструкции, назначение и характеристики волоконно-оптических оконечных устройств;</w:t>
            </w:r>
          </w:p>
          <w:p w14:paraId="0958565C" w14:textId="77777777" w:rsidR="006428D7" w:rsidRPr="004D0EB0" w:rsidRDefault="006428D7" w:rsidP="006428D7">
            <w:pPr>
              <w:pStyle w:val="a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Виды, назначение и характеристики волоконно-оптических систем передач;</w:t>
            </w:r>
          </w:p>
          <w:p w14:paraId="1CF5B00A" w14:textId="77777777" w:rsidR="006428D7" w:rsidRPr="004D0EB0" w:rsidRDefault="006428D7" w:rsidP="006428D7">
            <w:pPr>
              <w:pStyle w:val="a8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Правила монтажа волоконно-оптических оконечных устройств;</w:t>
            </w:r>
          </w:p>
          <w:p w14:paraId="186F24FA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Способы сращивания оптических волокон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7AEA3BA2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5F357CB7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73ADE389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0FF03B1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23D8023" w14:textId="77777777" w:rsidR="006428D7" w:rsidRPr="004D0EB0" w:rsidRDefault="006428D7" w:rsidP="006428D7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Выбирать материалы, инструмент и приборы для строительства, монтажа волоконно-оптических линий связи</w:t>
            </w:r>
          </w:p>
          <w:p w14:paraId="0C69624F" w14:textId="77777777" w:rsidR="006428D7" w:rsidRPr="004D0EB0" w:rsidRDefault="006428D7" w:rsidP="006428D7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монтаж и техническое обслуживание кабелей связи и оконечных волоконно-оптических кабельных устройств;</w:t>
            </w:r>
          </w:p>
          <w:p w14:paraId="41ED2EE4" w14:textId="77777777" w:rsidR="006428D7" w:rsidRPr="004D0EB0" w:rsidRDefault="006428D7" w:rsidP="006428D7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монтаж и первичную инсталляцию волоконно-оптических систем передачи;</w:t>
            </w:r>
          </w:p>
          <w:p w14:paraId="432CC885" w14:textId="77777777" w:rsidR="006428D7" w:rsidRPr="004D0EB0" w:rsidRDefault="006428D7" w:rsidP="006428D7">
            <w:pPr>
              <w:pStyle w:val="a8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Обслуживать волоконно-оптические оконечные кабельные устройства;</w:t>
            </w:r>
          </w:p>
          <w:p w14:paraId="28156FDC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различных видов монтажа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597100B8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39807B89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21FE6B93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387199E1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Горизонтальные подсистемы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9291E68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428D7" w:rsidRPr="00581ECB" w14:paraId="624E0FA2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11100513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2E9F5643" w14:textId="77777777" w:rsidR="006428D7" w:rsidRPr="004D0EB0" w:rsidRDefault="006428D7" w:rsidP="00642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BD1033" w14:textId="77777777" w:rsidR="006428D7" w:rsidRPr="004D0EB0" w:rsidRDefault="006428D7" w:rsidP="006428D7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 и характеристики медножильных кабелей;</w:t>
            </w:r>
          </w:p>
          <w:p w14:paraId="3D232F6C" w14:textId="77777777" w:rsidR="006428D7" w:rsidRPr="004D0EB0" w:rsidRDefault="006428D7" w:rsidP="006428D7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Правила построения структурированных кабельных систем (СКС);</w:t>
            </w:r>
          </w:p>
          <w:p w14:paraId="09DF133C" w14:textId="77777777" w:rsidR="006428D7" w:rsidRPr="004D0EB0" w:rsidRDefault="006428D7" w:rsidP="006428D7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lastRenderedPageBreak/>
              <w:t>Виды, конструкции, назначение и характеристики медножильных оконечных устройств;</w:t>
            </w:r>
          </w:p>
          <w:p w14:paraId="4DF1A5D6" w14:textId="77777777" w:rsidR="006428D7" w:rsidRPr="004D0EB0" w:rsidRDefault="006428D7" w:rsidP="006428D7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Виды, назначение и характеристики медножильных систем передачи;</w:t>
            </w:r>
          </w:p>
          <w:p w14:paraId="4A73CFB1" w14:textId="77777777" w:rsidR="006428D7" w:rsidRPr="004D0EB0" w:rsidRDefault="006428D7" w:rsidP="006428D7">
            <w:pPr>
              <w:pStyle w:val="a8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Правила монтажа медножильных оконечных устройств;</w:t>
            </w:r>
          </w:p>
          <w:p w14:paraId="57F3A80B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Способы терминирования медножильных кабелей связи;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398299AB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355025FB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67BAA3DF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E2DA309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7D4883B" w14:textId="77777777" w:rsidR="006428D7" w:rsidRPr="004D0EB0" w:rsidRDefault="006428D7" w:rsidP="006428D7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Выбирать материалы, инструменты и приборы для строительства и монтажа медно-жильных кабельных линий связи;</w:t>
            </w:r>
          </w:p>
          <w:p w14:paraId="6F7B11ED" w14:textId="77777777" w:rsidR="006428D7" w:rsidRPr="004D0EB0" w:rsidRDefault="006428D7" w:rsidP="006428D7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монтаж и техническое обслуживание кабелей связи и оконечных медножильных кабельных устройств;</w:t>
            </w:r>
          </w:p>
          <w:p w14:paraId="5F6BB0C6" w14:textId="77777777" w:rsidR="006428D7" w:rsidRPr="004D0EB0" w:rsidRDefault="006428D7" w:rsidP="006428D7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монтаж и первичную инсталляцию цифровых систем передачи;</w:t>
            </w:r>
          </w:p>
          <w:p w14:paraId="4169898D" w14:textId="77777777" w:rsidR="006428D7" w:rsidRPr="004D0EB0" w:rsidRDefault="006428D7" w:rsidP="006428D7">
            <w:pPr>
              <w:pStyle w:val="a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Обслуживать медножильные оконечные кабельные устройства;</w:t>
            </w:r>
          </w:p>
          <w:p w14:paraId="08CEB61A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Обеспечивать выполнение различных видов монтажа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7D2CA8AE" w14:textId="77777777" w:rsidR="006428D7" w:rsidRPr="004D0EB0" w:rsidRDefault="006428D7" w:rsidP="00642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D7" w:rsidRPr="00581ECB" w14:paraId="1A98F545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5ECDD0F1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18D5A7B0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Слаботочные системы и сетевое оборудование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78EC142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428D7" w:rsidRPr="00581ECB" w14:paraId="7E20BCA2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790607F1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76BAB5F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89A6168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Стандарты и протоколы проводной и беспроводной связи;</w:t>
            </w:r>
          </w:p>
          <w:p w14:paraId="5597C366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Принципы построения мультисервисных сетей;</w:t>
            </w:r>
          </w:p>
          <w:p w14:paraId="3A2FFA32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Виды, характеристики, алгоритмы настройки активного сетевого оборудования;</w:t>
            </w:r>
          </w:p>
          <w:p w14:paraId="5D9E1758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Виды, характеристики, алгоритмы настройки систем домашней и промышленной автоматизации и обеспечения безопасности (контроллеры, датчики, и исполнительные устройства);</w:t>
            </w:r>
          </w:p>
          <w:p w14:paraId="14F27A3D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Принципы </w:t>
            </w:r>
            <w:r w:rsidRPr="004D0EB0">
              <w:rPr>
                <w:rFonts w:ascii="Times New Roman" w:hAnsi="Times New Roman"/>
                <w:sz w:val="24"/>
                <w:szCs w:val="24"/>
                <w:lang w:val="en-US"/>
              </w:rPr>
              <w:t>IoT</w:t>
            </w:r>
            <w:r w:rsidRPr="004D0EB0">
              <w:rPr>
                <w:rFonts w:ascii="Times New Roman" w:hAnsi="Times New Roman"/>
                <w:sz w:val="24"/>
                <w:szCs w:val="24"/>
              </w:rPr>
              <w:t xml:space="preserve"> (Интернет вещей) и </w:t>
            </w:r>
            <w:r w:rsidRPr="004D0EB0">
              <w:rPr>
                <w:rFonts w:ascii="Times New Roman" w:hAnsi="Times New Roman"/>
                <w:sz w:val="24"/>
                <w:szCs w:val="24"/>
                <w:lang w:val="en-US"/>
              </w:rPr>
              <w:t>IIoT</w:t>
            </w:r>
            <w:r w:rsidRPr="004D0EB0">
              <w:rPr>
                <w:rFonts w:ascii="Times New Roman" w:hAnsi="Times New Roman"/>
                <w:sz w:val="24"/>
                <w:szCs w:val="24"/>
              </w:rPr>
              <w:t xml:space="preserve"> (Промышленный Интернет вещей);</w:t>
            </w:r>
          </w:p>
          <w:p w14:paraId="354845E3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Принципы построения систем «умный дом»;</w:t>
            </w:r>
          </w:p>
          <w:p w14:paraId="30ADD322" w14:textId="77777777" w:rsidR="006428D7" w:rsidRPr="004D0EB0" w:rsidRDefault="006428D7" w:rsidP="006428D7">
            <w:pPr>
              <w:pStyle w:val="a8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/>
                <w:bCs/>
                <w:sz w:val="24"/>
                <w:szCs w:val="24"/>
              </w:rPr>
              <w:t>Влияние повреждений на функционирование элементов сети;</w:t>
            </w:r>
          </w:p>
          <w:p w14:paraId="178985A3" w14:textId="77777777" w:rsidR="006428D7" w:rsidRPr="004D0EB0" w:rsidRDefault="006428D7" w:rsidP="006428D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Организацию сетей 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FTT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х, 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, GPON;</w:t>
            </w:r>
          </w:p>
          <w:p w14:paraId="11D8803B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построения беспроводных сетей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39BC0BE2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8D7" w:rsidRPr="00581ECB" w14:paraId="612EAC69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48F18365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44A8CEF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B0DA575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монтаж и первичную инсталляцию компьютерных сетей;</w:t>
            </w:r>
          </w:p>
          <w:p w14:paraId="0591646E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Инсталлировать и настраивать компьютерные платформы для организации услуг связи;</w:t>
            </w:r>
          </w:p>
          <w:p w14:paraId="35C68B3B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Производить администрирование сетевого оборудования;</w:t>
            </w:r>
          </w:p>
          <w:p w14:paraId="1CD823E9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монтаж и производить настройку сетей проводного и беспроводного абонентского доступа;</w:t>
            </w:r>
          </w:p>
          <w:p w14:paraId="2AE67471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Осуществлять работы с сетевыми протоколами;</w:t>
            </w:r>
          </w:p>
          <w:p w14:paraId="660DE1E0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Обеспечивать работоспособность оборудования мультисервисных сетей;</w:t>
            </w:r>
          </w:p>
          <w:p w14:paraId="3D9F2B83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Осуществлять текущее обслуживание оборудования мультисервисных сетей доступа;</w:t>
            </w:r>
          </w:p>
          <w:p w14:paraId="1E5511F7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Решать задачи по организации подсетей;</w:t>
            </w:r>
          </w:p>
          <w:p w14:paraId="409EEE3F" w14:textId="77777777" w:rsidR="006428D7" w:rsidRPr="004D0EB0" w:rsidRDefault="006428D7" w:rsidP="006428D7">
            <w:pPr>
              <w:pStyle w:val="a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 xml:space="preserve">Выполнять монтаж, первичную инсталляцию, настройку систем видеонаблюдения, ОПС, СКУД, </w:t>
            </w:r>
            <w:r w:rsidRPr="004D0EB0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4D0EB0">
              <w:rPr>
                <w:rFonts w:ascii="Times New Roman" w:hAnsi="Times New Roman"/>
                <w:sz w:val="24"/>
                <w:szCs w:val="24"/>
              </w:rPr>
              <w:t xml:space="preserve"> телефонии, домофонных систем и систем безопасности в соответствии с действующими отраслевыми стандартами;</w:t>
            </w:r>
          </w:p>
          <w:p w14:paraId="2C26C599" w14:textId="77777777" w:rsidR="006428D7" w:rsidRPr="004D0EB0" w:rsidRDefault="006428D7" w:rsidP="006428D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Принципы построения сетей спутникового и кабельного телевидения (CCTV), охранно-пожарных систем (ОПС), систем контроля и управления доступом (СКУД), систем 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телефонии, фиксированной и мобильной связи и домашней автоматизации (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Smart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Home</w:t>
            </w: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667748D5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93213CF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8D7" w:rsidRPr="00581ECB" w14:paraId="24924AAB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56992B88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4D27F61E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поиска и устранения неисправностей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119C474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428D7" w:rsidRPr="00581ECB" w14:paraId="7C251AD6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1B474243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17C5CA67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9F27E87" w14:textId="77777777" w:rsidR="006428D7" w:rsidRPr="004D0EB0" w:rsidRDefault="006428D7" w:rsidP="006428D7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Алгоритмы поиска неисправностей;</w:t>
            </w:r>
          </w:p>
          <w:p w14:paraId="06ECC1DC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характера повреждения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3D5CCF8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8D7" w:rsidRPr="00581ECB" w14:paraId="0162971F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36836E4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6B2AF21C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9970538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Выполнять мониторинг и диагностику цифровых и волоконно-оптических систем передачи;</w:t>
            </w:r>
          </w:p>
          <w:p w14:paraId="61B028A8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Устранять аварии и повреждения оборудования многоканальных телекоммуникационных систем, выбирать методы восстановления его работоспособности;</w:t>
            </w:r>
          </w:p>
          <w:p w14:paraId="3E14A3C7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мониторинг и диагностику цифровых систем коммутации;</w:t>
            </w:r>
          </w:p>
          <w:p w14:paraId="38DBCE9A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профилактические работы на объектах сетевой инфраструктуры и рабочих станциях;</w:t>
            </w:r>
          </w:p>
          <w:p w14:paraId="6391C475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Устранять аварии и повреждения оборудования инфокоммуникационных систем;</w:t>
            </w:r>
          </w:p>
          <w:p w14:paraId="6A2AA686" w14:textId="77777777" w:rsidR="006428D7" w:rsidRPr="004D0EB0" w:rsidRDefault="006428D7" w:rsidP="006428D7">
            <w:pPr>
              <w:pStyle w:val="a8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техническое обслуживание оборудования транспортной сети и ВОЛС;</w:t>
            </w:r>
          </w:p>
          <w:p w14:paraId="014363B6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Проводить техническое обслуживание систем безопасности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1154E85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8D7" w:rsidRPr="00581ECB" w14:paraId="0908E54B" w14:textId="77777777" w:rsidTr="004D0EB0">
        <w:tc>
          <w:tcPr>
            <w:tcW w:w="325" w:type="pct"/>
            <w:vMerge w:val="restart"/>
            <w:shd w:val="clear" w:color="auto" w:fill="BFBFBF" w:themeFill="background1" w:themeFillShade="BF"/>
          </w:tcPr>
          <w:p w14:paraId="3E4C37BF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17" w:type="pct"/>
            <w:shd w:val="clear" w:color="auto" w:fill="auto"/>
            <w:vAlign w:val="center"/>
          </w:tcPr>
          <w:p w14:paraId="0D03746B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Измерительные устройства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895E1EB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428D7" w:rsidRPr="00581ECB" w14:paraId="77B2B376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35511775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02FDB99A" w14:textId="77777777" w:rsidR="006428D7" w:rsidRPr="004D0EB0" w:rsidRDefault="006428D7" w:rsidP="006428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AC5F11B" w14:textId="77777777" w:rsidR="006428D7" w:rsidRPr="004D0EB0" w:rsidRDefault="006428D7" w:rsidP="006428D7">
            <w:pPr>
              <w:pStyle w:val="a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Принципы работы и назначение измерительных устройств;</w:t>
            </w:r>
          </w:p>
          <w:p w14:paraId="76BF806F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Методы измерения параметров цифровых каналов, трактов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2BAF1B2F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8D7" w:rsidRPr="00581ECB" w14:paraId="4C3C60C8" w14:textId="77777777" w:rsidTr="004D0EB0">
        <w:tc>
          <w:tcPr>
            <w:tcW w:w="325" w:type="pct"/>
            <w:vMerge/>
            <w:shd w:val="clear" w:color="auto" w:fill="BFBFBF" w:themeFill="background1" w:themeFillShade="BF"/>
          </w:tcPr>
          <w:p w14:paraId="1D9BAA75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7" w:type="pct"/>
            <w:shd w:val="clear" w:color="auto" w:fill="auto"/>
            <w:vAlign w:val="center"/>
          </w:tcPr>
          <w:p w14:paraId="77E71641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74DADF3" w14:textId="77777777" w:rsidR="006428D7" w:rsidRPr="004D0EB0" w:rsidRDefault="006428D7" w:rsidP="006428D7">
            <w:pPr>
              <w:pStyle w:val="a8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измерения и прозвонку на волоконно-оптических и медно-жильных кабельных линиях связи;</w:t>
            </w:r>
          </w:p>
          <w:p w14:paraId="7A174AAB" w14:textId="77777777" w:rsidR="006428D7" w:rsidRPr="004D0EB0" w:rsidRDefault="006428D7" w:rsidP="006428D7">
            <w:pPr>
              <w:pStyle w:val="a8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Проводить измерения параметров цифровых каналов, трактов, анализировать результаты измерений;</w:t>
            </w:r>
          </w:p>
          <w:p w14:paraId="6A988B03" w14:textId="77777777" w:rsidR="006428D7" w:rsidRPr="004D0EB0" w:rsidRDefault="006428D7" w:rsidP="006428D7">
            <w:pPr>
              <w:pStyle w:val="a8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EB0">
              <w:rPr>
                <w:rFonts w:ascii="Times New Roman" w:hAnsi="Times New Roman"/>
                <w:sz w:val="24"/>
                <w:szCs w:val="24"/>
              </w:rPr>
              <w:t>Снимать и анализировать показания измерительных приборов;</w:t>
            </w:r>
          </w:p>
          <w:p w14:paraId="7919ECE5" w14:textId="77777777" w:rsidR="006428D7" w:rsidRPr="004D0EB0" w:rsidRDefault="006428D7" w:rsidP="006428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B0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 измерений</w:t>
            </w: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72A2023A" w14:textId="77777777" w:rsidR="006428D7" w:rsidRPr="004D0EB0" w:rsidRDefault="006428D7" w:rsidP="00642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59C048" w14:textId="77777777" w:rsidR="004A45CD" w:rsidRPr="00581ECB" w:rsidRDefault="004A45CD" w:rsidP="004D0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5A669178" w14:textId="4891B072" w:rsidR="004A45CD" w:rsidRPr="00581ECB" w:rsidRDefault="004D0EB0" w:rsidP="004D0EB0">
      <w:pPr>
        <w:pStyle w:val="20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9" w:name="_Toc78885655"/>
      <w:bookmarkStart w:id="10" w:name="_Toc124422968"/>
      <w:bookmarkStart w:id="11" w:name="_Toc126746247"/>
      <w:r w:rsidRPr="00581ECB">
        <w:rPr>
          <w:rFonts w:ascii="Times New Roman" w:hAnsi="Times New Roman"/>
          <w:color w:val="000000"/>
          <w:szCs w:val="28"/>
          <w:lang w:val="ru-RU"/>
        </w:rPr>
        <w:t>1.3. Требования к схеме оценки</w:t>
      </w:r>
      <w:bookmarkEnd w:id="9"/>
      <w:bookmarkEnd w:id="10"/>
      <w:bookmarkEnd w:id="11"/>
    </w:p>
    <w:p w14:paraId="2BE79564" w14:textId="7BE30E48" w:rsidR="004A45CD" w:rsidRPr="00581ECB" w:rsidRDefault="004A45CD" w:rsidP="004D0EB0">
      <w:pPr>
        <w:pStyle w:val="a6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581EC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4D0EB0">
        <w:rPr>
          <w:rFonts w:ascii="Times New Roman" w:hAnsi="Times New Roman"/>
          <w:sz w:val="28"/>
          <w:szCs w:val="28"/>
          <w:lang w:val="ru-RU"/>
        </w:rPr>
        <w:t> </w:t>
      </w:r>
      <w:r w:rsidRPr="00581ECB">
        <w:rPr>
          <w:rFonts w:ascii="Times New Roman" w:hAnsi="Times New Roman"/>
          <w:sz w:val="28"/>
          <w:szCs w:val="28"/>
          <w:lang w:val="ru-RU"/>
        </w:rPr>
        <w:t xml:space="preserve"> диапазон баллов, определенных для каждого раздела компетенции, обозначенных в требованиях и указанных в таблице 2.</w:t>
      </w:r>
    </w:p>
    <w:p w14:paraId="2BBE5FBC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534E0E59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4FBACA26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6A540D55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000F2C53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427F2DEB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4D075590" w14:textId="77777777" w:rsidR="00D52D88" w:rsidRDefault="00D52D88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14:paraId="6E5AED46" w14:textId="241176CD" w:rsidR="004A45CD" w:rsidRPr="004D0EB0" w:rsidRDefault="004A45CD" w:rsidP="004D0EB0">
      <w:pPr>
        <w:pStyle w:val="a6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4D0EB0">
        <w:rPr>
          <w:rFonts w:ascii="Times New Roman" w:hAnsi="Times New Roman"/>
          <w:bCs/>
          <w:sz w:val="28"/>
          <w:szCs w:val="28"/>
          <w:lang w:val="ru-RU"/>
        </w:rPr>
        <w:lastRenderedPageBreak/>
        <w:t>Таблица 2</w:t>
      </w:r>
    </w:p>
    <w:p w14:paraId="314D8F5D" w14:textId="77777777" w:rsidR="004A45CD" w:rsidRPr="00581ECB" w:rsidRDefault="004A45CD" w:rsidP="004D0EB0">
      <w:pPr>
        <w:pStyle w:val="a6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581ECB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217"/>
        <w:gridCol w:w="336"/>
        <w:gridCol w:w="971"/>
        <w:gridCol w:w="971"/>
        <w:gridCol w:w="971"/>
        <w:gridCol w:w="971"/>
        <w:gridCol w:w="975"/>
        <w:gridCol w:w="2217"/>
      </w:tblGrid>
      <w:tr w:rsidR="004D0EB0" w:rsidRPr="004D0EB0" w14:paraId="46882CE1" w14:textId="77777777" w:rsidTr="00D52D88">
        <w:trPr>
          <w:trHeight w:val="1170"/>
          <w:jc w:val="center"/>
        </w:trPr>
        <w:tc>
          <w:tcPr>
            <w:tcW w:w="3935" w:type="pct"/>
            <w:gridSpan w:val="7"/>
            <w:shd w:val="clear" w:color="auto" w:fill="92D050"/>
            <w:vAlign w:val="center"/>
          </w:tcPr>
          <w:p w14:paraId="0781C339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65" w:type="pct"/>
            <w:shd w:val="clear" w:color="auto" w:fill="92D050"/>
            <w:vAlign w:val="center"/>
          </w:tcPr>
          <w:p w14:paraId="776B59A6" w14:textId="77777777" w:rsid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 xml:space="preserve">Итого баллов </w:t>
            </w:r>
          </w:p>
          <w:p w14:paraId="182B0C6B" w14:textId="70974CD4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4D0EB0" w:rsidRPr="004D0EB0" w14:paraId="68F28A7E" w14:textId="77777777" w:rsidTr="0067096A">
        <w:trPr>
          <w:trHeight w:val="50"/>
          <w:jc w:val="center"/>
        </w:trPr>
        <w:tc>
          <w:tcPr>
            <w:tcW w:w="1065" w:type="pct"/>
            <w:vMerge w:val="restart"/>
            <w:shd w:val="clear" w:color="auto" w:fill="92D050"/>
            <w:vAlign w:val="center"/>
          </w:tcPr>
          <w:p w14:paraId="712E7C91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69" w:type="pct"/>
            <w:shd w:val="clear" w:color="auto" w:fill="92D050"/>
            <w:vAlign w:val="center"/>
          </w:tcPr>
          <w:p w14:paraId="1F6DB5CC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00B050"/>
            <w:vAlign w:val="center"/>
          </w:tcPr>
          <w:p w14:paraId="4EE414F9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40" w:type="pct"/>
            <w:shd w:val="clear" w:color="auto" w:fill="00B050"/>
            <w:vAlign w:val="center"/>
          </w:tcPr>
          <w:p w14:paraId="1F056156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40" w:type="pct"/>
            <w:shd w:val="clear" w:color="auto" w:fill="00B050"/>
            <w:vAlign w:val="center"/>
          </w:tcPr>
          <w:p w14:paraId="2C73E1A8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40" w:type="pct"/>
            <w:shd w:val="clear" w:color="auto" w:fill="00B050"/>
            <w:vAlign w:val="center"/>
          </w:tcPr>
          <w:p w14:paraId="74A4B375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42" w:type="pct"/>
            <w:shd w:val="clear" w:color="auto" w:fill="00B050"/>
            <w:vAlign w:val="center"/>
          </w:tcPr>
          <w:p w14:paraId="6D859001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65" w:type="pct"/>
            <w:shd w:val="clear" w:color="auto" w:fill="00B050"/>
            <w:vAlign w:val="center"/>
          </w:tcPr>
          <w:p w14:paraId="37F263FC" w14:textId="77777777" w:rsidR="004A45CD" w:rsidRPr="004D0EB0" w:rsidRDefault="004A45CD" w:rsidP="004D0EB0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4D0EB0" w:rsidRPr="004D0EB0" w14:paraId="6B481EB1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3BB7FCB5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1C668C0A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0" w:type="pct"/>
            <w:vAlign w:val="center"/>
          </w:tcPr>
          <w:p w14:paraId="25171EC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  <w:lang w:val="en-US"/>
              </w:rPr>
              <w:t>1</w:t>
            </w:r>
            <w:r w:rsidRPr="004D0EB0"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  <w:vAlign w:val="center"/>
          </w:tcPr>
          <w:p w14:paraId="03043BD2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0,6</w:t>
            </w:r>
          </w:p>
        </w:tc>
        <w:tc>
          <w:tcPr>
            <w:tcW w:w="540" w:type="pct"/>
            <w:vAlign w:val="center"/>
          </w:tcPr>
          <w:p w14:paraId="54778902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1,1</w:t>
            </w:r>
          </w:p>
        </w:tc>
        <w:tc>
          <w:tcPr>
            <w:tcW w:w="540" w:type="pct"/>
            <w:vAlign w:val="center"/>
          </w:tcPr>
          <w:p w14:paraId="08CFE188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2,3</w:t>
            </w:r>
          </w:p>
        </w:tc>
        <w:tc>
          <w:tcPr>
            <w:tcW w:w="542" w:type="pct"/>
            <w:vAlign w:val="center"/>
          </w:tcPr>
          <w:p w14:paraId="2A0BD3AF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22C499AC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4D0EB0" w:rsidRPr="004D0EB0" w14:paraId="66952E5E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48CE69E1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31C0C710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40" w:type="pct"/>
            <w:vAlign w:val="center"/>
          </w:tcPr>
          <w:p w14:paraId="4BA180FC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2,2</w:t>
            </w:r>
          </w:p>
        </w:tc>
        <w:tc>
          <w:tcPr>
            <w:tcW w:w="540" w:type="pct"/>
            <w:vAlign w:val="center"/>
          </w:tcPr>
          <w:p w14:paraId="0DDE2B07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0,4</w:t>
            </w:r>
          </w:p>
        </w:tc>
        <w:tc>
          <w:tcPr>
            <w:tcW w:w="540" w:type="pct"/>
            <w:vAlign w:val="center"/>
          </w:tcPr>
          <w:p w14:paraId="1F25591A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76D7FEB4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2,0</w:t>
            </w:r>
          </w:p>
        </w:tc>
        <w:tc>
          <w:tcPr>
            <w:tcW w:w="542" w:type="pct"/>
            <w:vAlign w:val="center"/>
          </w:tcPr>
          <w:p w14:paraId="57532B70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0,4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2CB63ED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4D0EB0" w:rsidRPr="004D0EB0" w14:paraId="503378C8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420C6CF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877B3EF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pct"/>
            <w:vAlign w:val="center"/>
          </w:tcPr>
          <w:p w14:paraId="233ED5A2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  <w:lang w:val="en-US"/>
              </w:rPr>
              <w:t>6,9</w:t>
            </w:r>
          </w:p>
        </w:tc>
        <w:tc>
          <w:tcPr>
            <w:tcW w:w="540" w:type="pct"/>
            <w:vAlign w:val="center"/>
          </w:tcPr>
          <w:p w14:paraId="3C965A6E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  <w:lang w:val="en-US"/>
              </w:rPr>
              <w:t>7,1</w:t>
            </w:r>
          </w:p>
        </w:tc>
        <w:tc>
          <w:tcPr>
            <w:tcW w:w="540" w:type="pct"/>
            <w:vAlign w:val="center"/>
          </w:tcPr>
          <w:p w14:paraId="6F17F8BD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05AE4F2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1,0</w:t>
            </w:r>
          </w:p>
        </w:tc>
        <w:tc>
          <w:tcPr>
            <w:tcW w:w="542" w:type="pct"/>
            <w:vAlign w:val="center"/>
          </w:tcPr>
          <w:p w14:paraId="0B1EE1E3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3ACC71B8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4D0EB0" w:rsidRPr="004D0EB0" w14:paraId="37E538FE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1AD81CC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58595396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40" w:type="pct"/>
            <w:vAlign w:val="center"/>
          </w:tcPr>
          <w:p w14:paraId="75E8919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1,2</w:t>
            </w:r>
          </w:p>
        </w:tc>
        <w:tc>
          <w:tcPr>
            <w:tcW w:w="540" w:type="pct"/>
            <w:vAlign w:val="center"/>
          </w:tcPr>
          <w:p w14:paraId="7625F723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8,8</w:t>
            </w:r>
          </w:p>
        </w:tc>
        <w:tc>
          <w:tcPr>
            <w:tcW w:w="540" w:type="pct"/>
            <w:vAlign w:val="center"/>
          </w:tcPr>
          <w:p w14:paraId="2986FD37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3AACF86E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2" w:type="pct"/>
            <w:vAlign w:val="center"/>
          </w:tcPr>
          <w:p w14:paraId="18C35873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1924E801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4D0EB0" w:rsidRPr="004D0EB0" w14:paraId="407214C6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FC83ED0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01EA9E5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40" w:type="pct"/>
            <w:vAlign w:val="center"/>
          </w:tcPr>
          <w:p w14:paraId="6368AB9A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9,5</w:t>
            </w:r>
          </w:p>
        </w:tc>
        <w:tc>
          <w:tcPr>
            <w:tcW w:w="540" w:type="pct"/>
            <w:vAlign w:val="center"/>
          </w:tcPr>
          <w:p w14:paraId="418C2510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3876A2CA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3A500044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5,5</w:t>
            </w:r>
          </w:p>
        </w:tc>
        <w:tc>
          <w:tcPr>
            <w:tcW w:w="542" w:type="pct"/>
            <w:vAlign w:val="center"/>
          </w:tcPr>
          <w:p w14:paraId="2A270539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3600315A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4D0EB0" w:rsidRPr="004D0EB0" w14:paraId="0EB35BA8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7393C9EA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07B61BFC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D0EB0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40" w:type="pct"/>
            <w:vAlign w:val="center"/>
          </w:tcPr>
          <w:p w14:paraId="705C3D54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1DA9B4DB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10,0</w:t>
            </w:r>
          </w:p>
        </w:tc>
        <w:tc>
          <w:tcPr>
            <w:tcW w:w="540" w:type="pct"/>
            <w:vAlign w:val="center"/>
          </w:tcPr>
          <w:p w14:paraId="128BFA6C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1F12B1F1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14:paraId="2B412093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7C8B7FD0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4D0EB0" w:rsidRPr="004D0EB0" w14:paraId="6AED8C38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11CFF0B6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1521DD4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0" w:type="pct"/>
            <w:vAlign w:val="center"/>
          </w:tcPr>
          <w:p w14:paraId="764F3231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57457C7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1FC47BAF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15,0</w:t>
            </w:r>
          </w:p>
        </w:tc>
        <w:tc>
          <w:tcPr>
            <w:tcW w:w="540" w:type="pct"/>
            <w:vAlign w:val="center"/>
          </w:tcPr>
          <w:p w14:paraId="4FC9A09F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2" w:type="pct"/>
            <w:vAlign w:val="center"/>
          </w:tcPr>
          <w:p w14:paraId="0523C882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8CFE769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4D0EB0" w:rsidRPr="004D0EB0" w14:paraId="4F49BF09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362941D2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67CEEA55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0" w:type="pct"/>
            <w:vAlign w:val="center"/>
          </w:tcPr>
          <w:p w14:paraId="08009EF1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1ADE31C9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5928A244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06E5F807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2,0</w:t>
            </w:r>
          </w:p>
        </w:tc>
        <w:tc>
          <w:tcPr>
            <w:tcW w:w="542" w:type="pct"/>
            <w:vAlign w:val="center"/>
          </w:tcPr>
          <w:p w14:paraId="3F68D88B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  <w:lang w:val="en-US"/>
              </w:rPr>
              <w:t>8,0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34482896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4D0EB0" w:rsidRPr="004D0EB0" w14:paraId="1FB3144C" w14:textId="77777777" w:rsidTr="0067096A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5B328D1E" w14:textId="77777777" w:rsidR="004A45CD" w:rsidRPr="004D0EB0" w:rsidRDefault="004A45CD" w:rsidP="004D0E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3D5C915D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40" w:type="pct"/>
            <w:vAlign w:val="center"/>
          </w:tcPr>
          <w:p w14:paraId="234171FB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20BE71D1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0,3</w:t>
            </w:r>
          </w:p>
        </w:tc>
        <w:tc>
          <w:tcPr>
            <w:tcW w:w="540" w:type="pct"/>
            <w:vAlign w:val="center"/>
          </w:tcPr>
          <w:p w14:paraId="45212B47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0" w:type="pct"/>
            <w:vAlign w:val="center"/>
          </w:tcPr>
          <w:p w14:paraId="24862028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0,0</w:t>
            </w:r>
          </w:p>
        </w:tc>
        <w:tc>
          <w:tcPr>
            <w:tcW w:w="542" w:type="pct"/>
            <w:vAlign w:val="center"/>
          </w:tcPr>
          <w:p w14:paraId="488C5E72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sz w:val="24"/>
                <w:szCs w:val="24"/>
              </w:rPr>
              <w:t>9,7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C1012EE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4D0EB0" w:rsidRPr="004D0EB0" w14:paraId="5A848AAD" w14:textId="77777777" w:rsidTr="0067096A">
        <w:trPr>
          <w:trHeight w:val="50"/>
          <w:jc w:val="center"/>
        </w:trPr>
        <w:tc>
          <w:tcPr>
            <w:tcW w:w="1234" w:type="pct"/>
            <w:gridSpan w:val="2"/>
            <w:shd w:val="clear" w:color="auto" w:fill="00B050"/>
            <w:vAlign w:val="center"/>
          </w:tcPr>
          <w:p w14:paraId="341E674D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0D6DB796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20,8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4528BB53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27,2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46A74415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16,1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19EBA6CF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</w:rPr>
              <w:t>17,8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14:paraId="006B0A20" w14:textId="77777777" w:rsidR="004A45CD" w:rsidRPr="004D0EB0" w:rsidRDefault="004A45CD" w:rsidP="004D0EB0">
            <w:pPr>
              <w:jc w:val="center"/>
              <w:rPr>
                <w:sz w:val="24"/>
                <w:szCs w:val="24"/>
              </w:rPr>
            </w:pPr>
            <w:r w:rsidRPr="004D0EB0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4D0EB0">
              <w:rPr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25702693" w14:textId="77777777" w:rsidR="004A45CD" w:rsidRPr="004D0EB0" w:rsidRDefault="004A45CD" w:rsidP="004D0EB0">
            <w:pPr>
              <w:jc w:val="center"/>
              <w:rPr>
                <w:b/>
                <w:sz w:val="24"/>
                <w:szCs w:val="24"/>
              </w:rPr>
            </w:pPr>
            <w:r w:rsidRPr="004D0EB0">
              <w:rPr>
                <w:b/>
                <w:sz w:val="24"/>
                <w:szCs w:val="24"/>
              </w:rPr>
              <w:t>100</w:t>
            </w:r>
          </w:p>
        </w:tc>
      </w:tr>
    </w:tbl>
    <w:p w14:paraId="29C8F9CF" w14:textId="77777777" w:rsidR="004A45CD" w:rsidRPr="00581ECB" w:rsidRDefault="004A45CD" w:rsidP="00D52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54324" w14:textId="033A8DF4" w:rsidR="004A45CD" w:rsidRPr="00581ECB" w:rsidRDefault="00D52D88" w:rsidP="00D52D8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124422969"/>
      <w:bookmarkStart w:id="13" w:name="_Toc126746248"/>
      <w:r w:rsidRPr="00581ECB">
        <w:rPr>
          <w:rFonts w:ascii="Times New Roman" w:hAnsi="Times New Roman"/>
          <w:szCs w:val="28"/>
        </w:rPr>
        <w:t>1.4. Спецификация оценки компетенции</w:t>
      </w:r>
      <w:bookmarkEnd w:id="12"/>
      <w:bookmarkEnd w:id="13"/>
    </w:p>
    <w:p w14:paraId="206DA86D" w14:textId="024FCFBC" w:rsidR="004A45CD" w:rsidRPr="00581ECB" w:rsidRDefault="004A45CD" w:rsidP="00D52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3</w:t>
      </w:r>
      <w:r w:rsidR="00D52D88">
        <w:rPr>
          <w:rFonts w:ascii="Times New Roman" w:hAnsi="Times New Roman" w:cs="Times New Roman"/>
          <w:sz w:val="28"/>
          <w:szCs w:val="28"/>
        </w:rPr>
        <w:t>.</w:t>
      </w:r>
    </w:p>
    <w:p w14:paraId="29E32A40" w14:textId="4AE10E34" w:rsidR="004A45CD" w:rsidRPr="00D52D88" w:rsidRDefault="004A45CD" w:rsidP="00D52D8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2D88">
        <w:rPr>
          <w:rFonts w:ascii="Times New Roman" w:hAnsi="Times New Roman" w:cs="Times New Roman"/>
          <w:sz w:val="28"/>
          <w:szCs w:val="28"/>
        </w:rPr>
        <w:t>Таблица 3</w:t>
      </w:r>
    </w:p>
    <w:p w14:paraId="0AD8AC20" w14:textId="77777777" w:rsidR="004A45CD" w:rsidRPr="00581ECB" w:rsidRDefault="004A45CD" w:rsidP="00D52D8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ECB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8"/>
        <w:gridCol w:w="2459"/>
        <w:gridCol w:w="6642"/>
      </w:tblGrid>
      <w:tr w:rsidR="00D52D88" w:rsidRPr="00D52D88" w14:paraId="558E9031" w14:textId="77777777" w:rsidTr="00D52D88">
        <w:tc>
          <w:tcPr>
            <w:tcW w:w="1543" w:type="pct"/>
            <w:gridSpan w:val="2"/>
            <w:shd w:val="clear" w:color="auto" w:fill="92D050"/>
          </w:tcPr>
          <w:p w14:paraId="354FF70E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57" w:type="pct"/>
            <w:shd w:val="clear" w:color="auto" w:fill="92D050"/>
          </w:tcPr>
          <w:p w14:paraId="57C5AD1A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52D88" w:rsidRPr="00D52D88" w14:paraId="4F3D22CA" w14:textId="77777777" w:rsidTr="00D52D88">
        <w:tc>
          <w:tcPr>
            <w:tcW w:w="282" w:type="pct"/>
            <w:shd w:val="clear" w:color="auto" w:fill="00B050"/>
          </w:tcPr>
          <w:p w14:paraId="593E8828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61" w:type="pct"/>
            <w:shd w:val="clear" w:color="auto" w:fill="92D050"/>
          </w:tcPr>
          <w:p w14:paraId="4EFA56FF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Монтаж магистральных линий связи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74E86720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Оценивается:</w:t>
            </w:r>
          </w:p>
          <w:p w14:paraId="12C92572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полнота и качество выполненной документации;</w:t>
            </w:r>
          </w:p>
          <w:p w14:paraId="49AE52C4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соответствие выполненной документации заданию;</w:t>
            </w:r>
          </w:p>
          <w:p w14:paraId="3FAA0690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качество и завершённость монтажа;</w:t>
            </w:r>
          </w:p>
          <w:p w14:paraId="78CAA896" w14:textId="06A58CB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следование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а инструкциям производителей оборудования и расходных материалов при работе с ними;</w:t>
            </w:r>
          </w:p>
          <w:p w14:paraId="11B28060" w14:textId="51795A64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технического процесса при работе с оборудованием и расходными материалами;</w:t>
            </w:r>
          </w:p>
          <w:p w14:paraId="07F39C59" w14:textId="4D14FB20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требований техники безопасности и пожарной безопасности;</w:t>
            </w:r>
          </w:p>
          <w:p w14:paraId="27C1C206" w14:textId="5A06A5C9" w:rsidR="004A45CD" w:rsidRPr="00D52D88" w:rsidRDefault="004A45CD" w:rsidP="00D52D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организовывать своё рабочее место и поддерживать его в чистоте.</w:t>
            </w:r>
          </w:p>
        </w:tc>
      </w:tr>
      <w:tr w:rsidR="00D52D88" w:rsidRPr="00D52D88" w14:paraId="248E1264" w14:textId="77777777" w:rsidTr="00D52D88">
        <w:tc>
          <w:tcPr>
            <w:tcW w:w="282" w:type="pct"/>
            <w:shd w:val="clear" w:color="auto" w:fill="00B050"/>
          </w:tcPr>
          <w:p w14:paraId="776C8B94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61" w:type="pct"/>
            <w:shd w:val="clear" w:color="auto" w:fill="92D050"/>
          </w:tcPr>
          <w:p w14:paraId="1A3391B2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Монтаж распределительных и локальных линий связи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476926EA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Оценивается:</w:t>
            </w:r>
          </w:p>
          <w:p w14:paraId="2806C343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полнота и качество выполненной документации;</w:t>
            </w:r>
          </w:p>
          <w:p w14:paraId="267DBC88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соответствие выполненной документации заданию;</w:t>
            </w:r>
          </w:p>
          <w:p w14:paraId="40B6630E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качество и завершённость монтажа;</w:t>
            </w:r>
          </w:p>
          <w:p w14:paraId="3002EC06" w14:textId="0D8B441F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следование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а инструкциям производителей оборудования и расходных материалов при работе с ними;</w:t>
            </w:r>
          </w:p>
          <w:p w14:paraId="7B257725" w14:textId="34B90D52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технического процесса при работе с оборудованием и расходными материалами;</w:t>
            </w:r>
          </w:p>
          <w:p w14:paraId="6758C5E4" w14:textId="667F3119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lastRenderedPageBreak/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требований техники безопасности и пожарной безопасности;</w:t>
            </w:r>
          </w:p>
          <w:p w14:paraId="53ACBAFB" w14:textId="579DF739" w:rsidR="004A45CD" w:rsidRPr="00D52D88" w:rsidRDefault="004A45CD" w:rsidP="00D52D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организовывать своё рабочее место и поддерживать его в чистоте.</w:t>
            </w:r>
          </w:p>
        </w:tc>
      </w:tr>
      <w:tr w:rsidR="00D52D88" w:rsidRPr="00D52D88" w14:paraId="163A3BBE" w14:textId="77777777" w:rsidTr="00D52D88">
        <w:tc>
          <w:tcPr>
            <w:tcW w:w="282" w:type="pct"/>
            <w:shd w:val="clear" w:color="auto" w:fill="00B050"/>
          </w:tcPr>
          <w:p w14:paraId="79644CAF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261" w:type="pct"/>
            <w:shd w:val="clear" w:color="auto" w:fill="92D050"/>
          </w:tcPr>
          <w:p w14:paraId="17DEC4EC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Монтаж слаботочных систем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58354236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Оценивается:</w:t>
            </w:r>
          </w:p>
          <w:p w14:paraId="0E39FF77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полнота и качество выполненной документации;</w:t>
            </w:r>
          </w:p>
          <w:p w14:paraId="620A36A5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соответствие выполненной документации заданию;</w:t>
            </w:r>
          </w:p>
          <w:p w14:paraId="3CDF3D8B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работоспособность заданных сервисов;</w:t>
            </w:r>
          </w:p>
          <w:p w14:paraId="5B48E306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соответствие настроек сервисов заданию.</w:t>
            </w:r>
          </w:p>
        </w:tc>
      </w:tr>
      <w:tr w:rsidR="00D52D88" w:rsidRPr="00D52D88" w14:paraId="2A475C04" w14:textId="77777777" w:rsidTr="00D52D88">
        <w:tc>
          <w:tcPr>
            <w:tcW w:w="282" w:type="pct"/>
            <w:shd w:val="clear" w:color="auto" w:fill="00B050"/>
          </w:tcPr>
          <w:p w14:paraId="5312A457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61" w:type="pct"/>
            <w:shd w:val="clear" w:color="auto" w:fill="92D050"/>
          </w:tcPr>
          <w:p w14:paraId="0D377FEA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Тест производительности труда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2532F379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Оценивается:</w:t>
            </w:r>
          </w:p>
          <w:p w14:paraId="2EB33D07" w14:textId="5434D79B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планировать своё рабочее время;</w:t>
            </w:r>
          </w:p>
          <w:p w14:paraId="2D3907BE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- скорость выполнения элементарных операций (сварки оптических волокон и терминирования витой пары);</w:t>
            </w:r>
          </w:p>
          <w:p w14:paraId="7FEAC176" w14:textId="5C072ED8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технического процесса при работе с оборудованием и расходными материалами;</w:t>
            </w:r>
          </w:p>
          <w:p w14:paraId="6C0CC9F8" w14:textId="152C534F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соблюдение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ом требований техники безопасности и пожарной безопасности;</w:t>
            </w:r>
          </w:p>
          <w:p w14:paraId="41AD23E8" w14:textId="5ECCEEAA" w:rsidR="004A45CD" w:rsidRPr="00D52D88" w:rsidRDefault="004A45CD" w:rsidP="00D52D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организовывать своё рабочее место и поддерживать его в чистоте.</w:t>
            </w:r>
          </w:p>
        </w:tc>
      </w:tr>
      <w:tr w:rsidR="00D52D88" w:rsidRPr="00D52D88" w14:paraId="770FC88C" w14:textId="77777777" w:rsidTr="00D52D88">
        <w:tc>
          <w:tcPr>
            <w:tcW w:w="282" w:type="pct"/>
            <w:shd w:val="clear" w:color="auto" w:fill="00B050"/>
          </w:tcPr>
          <w:p w14:paraId="0EA1CC0A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261" w:type="pct"/>
            <w:shd w:val="clear" w:color="auto" w:fill="92D050"/>
          </w:tcPr>
          <w:p w14:paraId="701D5327" w14:textId="77777777" w:rsidR="004A45CD" w:rsidRPr="00D52D88" w:rsidRDefault="004A45CD" w:rsidP="00D52D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52D88">
              <w:rPr>
                <w:b/>
                <w:sz w:val="24"/>
                <w:szCs w:val="24"/>
              </w:rPr>
              <w:t>Поиск и устранение неисправностей</w:t>
            </w:r>
          </w:p>
        </w:tc>
        <w:tc>
          <w:tcPr>
            <w:tcW w:w="3457" w:type="pct"/>
            <w:shd w:val="clear" w:color="auto" w:fill="auto"/>
            <w:vAlign w:val="center"/>
          </w:tcPr>
          <w:p w14:paraId="300BEFDD" w14:textId="77777777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>Оценивается:</w:t>
            </w:r>
          </w:p>
          <w:p w14:paraId="54FDABF4" w14:textId="755D9FFC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формировать экспертное мнение и давать профессиональные консультации;</w:t>
            </w:r>
          </w:p>
          <w:p w14:paraId="22BA9219" w14:textId="6840EA39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настраивать измерительное оборудование и выполнять его калибровку;</w:t>
            </w:r>
          </w:p>
          <w:p w14:paraId="6A83967B" w14:textId="005E4DA9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анализировать данные, полученные с измерительных приборов;</w:t>
            </w:r>
          </w:p>
          <w:p w14:paraId="5530DEE0" w14:textId="771F52B1" w:rsidR="004A45CD" w:rsidRPr="00D52D88" w:rsidRDefault="004A45CD" w:rsidP="00D52D88">
            <w:pPr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выполнять поиск неисправностей в СКС и ВОЛС;</w:t>
            </w:r>
          </w:p>
          <w:p w14:paraId="4EE30A52" w14:textId="2C644C78" w:rsidR="004A45CD" w:rsidRPr="00D52D88" w:rsidRDefault="004A45CD" w:rsidP="00D52D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2D88">
              <w:rPr>
                <w:sz w:val="24"/>
                <w:szCs w:val="24"/>
              </w:rPr>
              <w:t xml:space="preserve">- умение </w:t>
            </w:r>
            <w:r w:rsidR="00BD4E4C">
              <w:rPr>
                <w:sz w:val="24"/>
                <w:szCs w:val="24"/>
              </w:rPr>
              <w:t>конкурсант</w:t>
            </w:r>
            <w:r w:rsidRPr="00D52D88">
              <w:rPr>
                <w:sz w:val="24"/>
                <w:szCs w:val="24"/>
              </w:rPr>
              <w:t>ов устранять обнаруженные неисправности.</w:t>
            </w:r>
          </w:p>
        </w:tc>
      </w:tr>
    </w:tbl>
    <w:p w14:paraId="338D9E1E" w14:textId="77777777" w:rsidR="004A45CD" w:rsidRPr="00581ECB" w:rsidRDefault="004A45CD" w:rsidP="00D52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7B718" w14:textId="27AE1697" w:rsidR="004A45CD" w:rsidRPr="00581ECB" w:rsidRDefault="00D52D88" w:rsidP="00D52D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ECB"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r w:rsidR="006428D7">
        <w:rPr>
          <w:rFonts w:ascii="Times New Roman" w:hAnsi="Times New Roman" w:cs="Times New Roman"/>
          <w:b/>
          <w:bCs/>
          <w:sz w:val="28"/>
          <w:szCs w:val="28"/>
        </w:rPr>
        <w:t>Содержание к</w:t>
      </w:r>
      <w:r w:rsidRPr="00581ECB">
        <w:rPr>
          <w:rFonts w:ascii="Times New Roman" w:hAnsi="Times New Roman" w:cs="Times New Roman"/>
          <w:b/>
          <w:bCs/>
          <w:sz w:val="28"/>
          <w:szCs w:val="28"/>
        </w:rPr>
        <w:t>онкурсно</w:t>
      </w:r>
      <w:r w:rsidR="006428D7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581ECB">
        <w:rPr>
          <w:rFonts w:ascii="Times New Roman" w:hAnsi="Times New Roman" w:cs="Times New Roman"/>
          <w:b/>
          <w:bCs/>
          <w:sz w:val="28"/>
          <w:szCs w:val="28"/>
        </w:rPr>
        <w:t xml:space="preserve"> задани</w:t>
      </w:r>
      <w:r w:rsidR="006428D7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6C37F785" w14:textId="36B02ACE" w:rsidR="004A45CD" w:rsidRPr="00581ECB" w:rsidRDefault="004A45CD" w:rsidP="00D52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581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D52D88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14:paraId="3A1FA76C" w14:textId="77777777" w:rsidR="004A45CD" w:rsidRPr="00581ECB" w:rsidRDefault="004A45CD" w:rsidP="00D52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EC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6B66A8AF" w14:textId="480ECA11" w:rsidR="004A45CD" w:rsidRPr="00581ECB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</w:t>
      </w:r>
      <w:r w:rsidR="00D52D88">
        <w:rPr>
          <w:rFonts w:ascii="Times New Roman" w:hAnsi="Times New Roman" w:cs="Times New Roman"/>
          <w:sz w:val="28"/>
          <w:szCs w:val="28"/>
        </w:rPr>
        <w:t>ает</w:t>
      </w:r>
      <w:r w:rsidRPr="00581ECB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14:paraId="5C62223B" w14:textId="230429EC" w:rsidR="004A45CD" w:rsidRPr="00581ECB" w:rsidRDefault="004A45CD" w:rsidP="00D52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BD4E4C">
        <w:rPr>
          <w:rFonts w:ascii="Times New Roman" w:hAnsi="Times New Roman" w:cs="Times New Roman"/>
          <w:sz w:val="28"/>
          <w:szCs w:val="28"/>
        </w:rPr>
        <w:t>конкурсант</w:t>
      </w:r>
      <w:r w:rsidRPr="00581ECB">
        <w:rPr>
          <w:rFonts w:ascii="Times New Roman" w:hAnsi="Times New Roman" w:cs="Times New Roman"/>
          <w:sz w:val="28"/>
          <w:szCs w:val="28"/>
        </w:rPr>
        <w:t>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3BC81790" w14:textId="1996FD7B" w:rsidR="004A45CD" w:rsidRPr="00581ECB" w:rsidRDefault="004A45CD" w:rsidP="00D52D8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4" w:name="_Toc126746249"/>
      <w:r w:rsidRPr="00581ECB">
        <w:rPr>
          <w:rFonts w:ascii="Times New Roman" w:hAnsi="Times New Roman"/>
          <w:szCs w:val="28"/>
        </w:rPr>
        <w:t>1.5.1. Разработка/выбор конкурсного задания</w:t>
      </w:r>
      <w:bookmarkEnd w:id="14"/>
    </w:p>
    <w:p w14:paraId="063CB8E5" w14:textId="24C32435" w:rsidR="004A45CD" w:rsidRPr="00581ECB" w:rsidRDefault="004A45CD" w:rsidP="00D52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5 модулей, включает обязательную к</w:t>
      </w:r>
      <w:r w:rsidR="00D52D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выполнению часть (инвариант) – 3 модуля, и вариативную часть – 2 модуля. Общее количество баллов конкурсного задания составляет 100.</w:t>
      </w:r>
    </w:p>
    <w:p w14:paraId="628DEAE7" w14:textId="77777777" w:rsidR="004A45CD" w:rsidRPr="00581ECB" w:rsidRDefault="004A45CD" w:rsidP="00D52D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9798538" w14:textId="33AFCD2B" w:rsidR="004A45CD" w:rsidRDefault="004A45CD" w:rsidP="00D52D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вариативные модули</w:t>
      </w:r>
      <w:r w:rsidR="00D5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регионом самостоятельно под запрос работодателя. При этом, время на выполнение модулей и количество баллов в критериях оценки по</w:t>
      </w:r>
      <w:r w:rsidR="00D52D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меняются.</w:t>
      </w:r>
    </w:p>
    <w:p w14:paraId="45F8A55D" w14:textId="77777777" w:rsidR="00B70B6C" w:rsidRPr="00581ECB" w:rsidRDefault="00B70B6C" w:rsidP="00D52D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CA98A" w14:textId="47C28BB5" w:rsidR="004A45CD" w:rsidRDefault="004A45CD" w:rsidP="00D52D88">
      <w:pPr>
        <w:pStyle w:val="-2"/>
        <w:spacing w:before="0" w:after="0"/>
        <w:jc w:val="center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15" w:name="_Toc124422970"/>
      <w:bookmarkStart w:id="16" w:name="_Toc126746250"/>
      <w:r w:rsidRPr="00581ECB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5"/>
      <w:bookmarkEnd w:id="16"/>
    </w:p>
    <w:p w14:paraId="0830FB49" w14:textId="562D6C7D" w:rsidR="004A45CD" w:rsidRPr="00581ECB" w:rsidRDefault="004A45CD" w:rsidP="00D52D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ECB">
        <w:rPr>
          <w:rFonts w:ascii="Times New Roman" w:hAnsi="Times New Roman" w:cs="Times New Roman"/>
          <w:b/>
          <w:sz w:val="28"/>
          <w:szCs w:val="28"/>
        </w:rPr>
        <w:t>Модуль A</w:t>
      </w:r>
      <w:r w:rsidR="00D52D88">
        <w:rPr>
          <w:rFonts w:ascii="Times New Roman" w:hAnsi="Times New Roman" w:cs="Times New Roman"/>
          <w:b/>
          <w:sz w:val="28"/>
          <w:szCs w:val="28"/>
        </w:rPr>
        <w:t>.</w:t>
      </w:r>
      <w:r w:rsidRPr="00581ECB">
        <w:rPr>
          <w:rFonts w:ascii="Times New Roman" w:hAnsi="Times New Roman" w:cs="Times New Roman"/>
          <w:b/>
          <w:sz w:val="28"/>
          <w:szCs w:val="28"/>
        </w:rPr>
        <w:t xml:space="preserve"> Монтаж магистральных линий связи</w:t>
      </w:r>
      <w:r w:rsidR="00D52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ECB">
        <w:rPr>
          <w:rFonts w:ascii="Times New Roman" w:hAnsi="Times New Roman" w:cs="Times New Roman"/>
          <w:b/>
          <w:sz w:val="28"/>
          <w:szCs w:val="28"/>
        </w:rPr>
        <w:t>(инвариант)</w:t>
      </w:r>
    </w:p>
    <w:p w14:paraId="5A24E594" w14:textId="7114C21C" w:rsidR="004A45CD" w:rsidRPr="0007664F" w:rsidRDefault="004A45CD" w:rsidP="00D52D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D52D88"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</w:t>
      </w:r>
      <w:r w:rsidR="00D52D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D52D88">
        <w:rPr>
          <w:rFonts w:ascii="Times New Roman" w:eastAsia="Times New Roman" w:hAnsi="Times New Roman" w:cs="Times New Roman"/>
          <w:bCs/>
          <w:sz w:val="28"/>
          <w:szCs w:val="28"/>
        </w:rPr>
        <w:t>асов</w:t>
      </w:r>
    </w:p>
    <w:p w14:paraId="5488323C" w14:textId="1E1B9386" w:rsidR="004A45CD" w:rsidRPr="00581ECB" w:rsidRDefault="00D52D88" w:rsidP="00D52D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A45CD" w:rsidRPr="00581ECB">
        <w:rPr>
          <w:rFonts w:ascii="Times New Roman" w:hAnsi="Times New Roman" w:cs="Times New Roman"/>
          <w:b/>
          <w:sz w:val="28"/>
          <w:szCs w:val="28"/>
        </w:rPr>
        <w:t>адани</w:t>
      </w:r>
      <w:r>
        <w:rPr>
          <w:rFonts w:ascii="Times New Roman" w:hAnsi="Times New Roman" w:cs="Times New Roman"/>
          <w:b/>
          <w:sz w:val="28"/>
          <w:szCs w:val="28"/>
        </w:rPr>
        <w:t>е:</w:t>
      </w:r>
    </w:p>
    <w:p w14:paraId="39623851" w14:textId="2A155418" w:rsidR="00D52D88" w:rsidRDefault="00E2721B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 xml:space="preserve">Модуль предназначен для симуляции работы </w:t>
      </w:r>
      <w:r w:rsidR="00BD4E4C">
        <w:rPr>
          <w:rFonts w:ascii="Times New Roman" w:hAnsi="Times New Roman" w:cs="Times New Roman"/>
          <w:sz w:val="28"/>
          <w:szCs w:val="28"/>
        </w:rPr>
        <w:t>конкурсант</w:t>
      </w:r>
      <w:r w:rsidRPr="00581ECB">
        <w:rPr>
          <w:rFonts w:ascii="Times New Roman" w:hAnsi="Times New Roman" w:cs="Times New Roman"/>
          <w:sz w:val="28"/>
          <w:szCs w:val="28"/>
        </w:rPr>
        <w:t xml:space="preserve">ов в условиях максимально приближенных к реальным и позволяет проверить необходимые навыки для работы в отрасли. </w:t>
      </w:r>
      <w:r w:rsidR="00BD4E4C">
        <w:rPr>
          <w:rFonts w:ascii="Times New Roman" w:hAnsi="Times New Roman" w:cs="Times New Roman"/>
          <w:sz w:val="28"/>
          <w:szCs w:val="28"/>
        </w:rPr>
        <w:t>Конкурсант</w:t>
      </w:r>
      <w:r w:rsidRPr="00581ECB">
        <w:rPr>
          <w:rFonts w:ascii="Times New Roman" w:hAnsi="Times New Roman" w:cs="Times New Roman"/>
          <w:sz w:val="28"/>
          <w:szCs w:val="28"/>
        </w:rPr>
        <w:t>ам необх</w:t>
      </w:r>
      <w:r>
        <w:rPr>
          <w:rFonts w:ascii="Times New Roman" w:hAnsi="Times New Roman" w:cs="Times New Roman"/>
          <w:sz w:val="28"/>
          <w:szCs w:val="28"/>
        </w:rPr>
        <w:t xml:space="preserve">одимо </w:t>
      </w:r>
      <w:r w:rsidRPr="00581ECB">
        <w:rPr>
          <w:rFonts w:ascii="Times New Roman" w:hAnsi="Times New Roman" w:cs="Times New Roman"/>
          <w:sz w:val="28"/>
          <w:szCs w:val="28"/>
        </w:rPr>
        <w:t>произвести прокладку волоконно-оптических кабелей от главной телекоммуникационной стойки, расположенной в аппаратной одного здания до другого здания, где необходимо установить по заданным установочным размерам настенный и стоечный кроссы и произвести их монтаж, произвести монтаж муфты-кросса. При формировании кабельных трасс необходимо соблюдать требования к укладке, фиксации и</w:t>
      </w:r>
      <w:r w:rsidR="00D52D88">
        <w:rPr>
          <w:rFonts w:ascii="Times New Roman" w:hAnsi="Times New Roman" w:cs="Times New Roman"/>
          <w:sz w:val="28"/>
          <w:szCs w:val="28"/>
        </w:rPr>
        <w:t> </w:t>
      </w:r>
      <w:r w:rsidRPr="00581ECB">
        <w:rPr>
          <w:rFonts w:ascii="Times New Roman" w:hAnsi="Times New Roman" w:cs="Times New Roman"/>
          <w:sz w:val="28"/>
          <w:szCs w:val="28"/>
        </w:rPr>
        <w:t xml:space="preserve"> маркировке, все кабели должны быть уложены в кабельном лотке. </w:t>
      </w:r>
    </w:p>
    <w:p w14:paraId="07FC0EFA" w14:textId="407DE90C" w:rsidR="00E2721B" w:rsidRDefault="00E2721B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По</w:t>
      </w:r>
      <w:r w:rsidR="00D52D88">
        <w:rPr>
          <w:rFonts w:ascii="Times New Roman" w:hAnsi="Times New Roman" w:cs="Times New Roman"/>
          <w:sz w:val="28"/>
          <w:szCs w:val="28"/>
        </w:rPr>
        <w:t xml:space="preserve"> </w:t>
      </w:r>
      <w:r w:rsidRPr="00581ECB">
        <w:rPr>
          <w:rFonts w:ascii="Times New Roman" w:hAnsi="Times New Roman" w:cs="Times New Roman"/>
          <w:sz w:val="28"/>
          <w:szCs w:val="28"/>
        </w:rPr>
        <w:t>завершению монтажа требуется выполнить проверку целостности созданного участка сети при помощи визуального локатора повреждений. Созданная система должна отвечать стандарту ISO11801.</w:t>
      </w:r>
    </w:p>
    <w:p w14:paraId="6BD744DD" w14:textId="77777777" w:rsidR="00E2721B" w:rsidRPr="005E53BC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E53BC">
        <w:rPr>
          <w:rFonts w:ascii="Times New Roman" w:hAnsi="Times New Roman"/>
          <w:sz w:val="28"/>
          <w:szCs w:val="28"/>
          <w:lang w:val="ru-RU"/>
        </w:rPr>
        <w:t xml:space="preserve">Шаг 1. Разработать ТКП включающее: план график со сроками исполнения, план размещения оборудования, схему фасадов, схему распределения ОВ, спецификацию оборудования и расходных материалов для </w:t>
      </w:r>
      <w:r w:rsidRPr="005E53BC">
        <w:rPr>
          <w:rFonts w:ascii="Times New Roman" w:hAnsi="Times New Roman"/>
          <w:sz w:val="28"/>
          <w:szCs w:val="28"/>
          <w:lang w:val="ru-RU"/>
        </w:rPr>
        <w:lastRenderedPageBreak/>
        <w:t>работ и последующего технического обслуживания;</w:t>
      </w:r>
    </w:p>
    <w:p w14:paraId="3C79CD65" w14:textId="77777777" w:rsidR="00E2721B" w:rsidRPr="00776CE6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76CE6">
        <w:rPr>
          <w:rFonts w:ascii="Times New Roman" w:hAnsi="Times New Roman"/>
          <w:sz w:val="28"/>
          <w:szCs w:val="28"/>
          <w:lang w:val="ru-RU"/>
        </w:rPr>
        <w:t>Шаг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6CE6">
        <w:rPr>
          <w:rFonts w:ascii="Times New Roman" w:hAnsi="Times New Roman"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6CE6">
        <w:rPr>
          <w:rFonts w:ascii="Times New Roman" w:hAnsi="Times New Roman"/>
          <w:sz w:val="28"/>
          <w:szCs w:val="28"/>
          <w:lang w:val="ru-RU"/>
        </w:rPr>
        <w:t>Произвести проклад</w:t>
      </w:r>
      <w:r>
        <w:rPr>
          <w:rFonts w:ascii="Times New Roman" w:hAnsi="Times New Roman"/>
          <w:sz w:val="28"/>
          <w:szCs w:val="28"/>
          <w:lang w:val="ru-RU"/>
        </w:rPr>
        <w:t xml:space="preserve">ку волоконно-оптических кабелей от </w:t>
      </w:r>
      <w:r w:rsidRPr="005E53BC">
        <w:rPr>
          <w:rFonts w:ascii="Times New Roman" w:hAnsi="Times New Roman"/>
          <w:sz w:val="28"/>
          <w:szCs w:val="28"/>
          <w:lang w:val="ru-RU"/>
        </w:rPr>
        <w:t>главной телекоммуникационной</w:t>
      </w:r>
      <w:r>
        <w:rPr>
          <w:rFonts w:ascii="Times New Roman" w:hAnsi="Times New Roman"/>
          <w:sz w:val="28"/>
          <w:szCs w:val="28"/>
          <w:lang w:val="ru-RU"/>
        </w:rPr>
        <w:t xml:space="preserve"> стойки до другого здания;</w:t>
      </w:r>
    </w:p>
    <w:p w14:paraId="27C95FF4" w14:textId="1B1F8CDE" w:rsidR="00E2721B" w:rsidRPr="00776CE6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76CE6">
        <w:rPr>
          <w:rFonts w:ascii="Times New Roman" w:hAnsi="Times New Roman"/>
          <w:sz w:val="28"/>
          <w:szCs w:val="28"/>
          <w:lang w:val="ru-RU"/>
        </w:rPr>
        <w:t>Шаг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6CE6">
        <w:rPr>
          <w:rFonts w:ascii="Times New Roman" w:hAnsi="Times New Roman"/>
          <w:sz w:val="28"/>
          <w:szCs w:val="28"/>
          <w:lang w:val="ru-RU"/>
        </w:rPr>
        <w:t xml:space="preserve">3. Произвести монтаж </w:t>
      </w:r>
      <w:r>
        <w:rPr>
          <w:rFonts w:ascii="Times New Roman" w:hAnsi="Times New Roman"/>
          <w:sz w:val="28"/>
          <w:szCs w:val="28"/>
          <w:lang w:val="ru-RU"/>
        </w:rPr>
        <w:t>главного волоконно-оптического кросса в</w:t>
      </w:r>
      <w:r w:rsidR="00D52D88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 телекоммуникационной стойке;</w:t>
      </w:r>
    </w:p>
    <w:p w14:paraId="7372D952" w14:textId="77777777" w:rsidR="00E2721B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76CE6">
        <w:rPr>
          <w:rFonts w:ascii="Times New Roman" w:hAnsi="Times New Roman"/>
          <w:sz w:val="28"/>
          <w:szCs w:val="28"/>
          <w:lang w:val="ru-RU"/>
        </w:rPr>
        <w:t>Шаг</w:t>
      </w:r>
      <w:r>
        <w:rPr>
          <w:rFonts w:ascii="Times New Roman" w:hAnsi="Times New Roman"/>
          <w:sz w:val="28"/>
          <w:szCs w:val="28"/>
          <w:lang w:val="ru-RU"/>
        </w:rPr>
        <w:t xml:space="preserve"> 4. Выполнить монтаж настенного волоконно-оптического кросса;</w:t>
      </w:r>
    </w:p>
    <w:p w14:paraId="18081C26" w14:textId="77777777" w:rsidR="00E2721B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76CE6">
        <w:rPr>
          <w:rFonts w:ascii="Times New Roman" w:hAnsi="Times New Roman"/>
          <w:sz w:val="28"/>
          <w:szCs w:val="28"/>
          <w:lang w:val="ru-RU"/>
        </w:rPr>
        <w:t>Шаг</w:t>
      </w:r>
      <w:r>
        <w:rPr>
          <w:rFonts w:ascii="Times New Roman" w:hAnsi="Times New Roman"/>
          <w:sz w:val="28"/>
          <w:szCs w:val="28"/>
          <w:lang w:val="ru-RU"/>
        </w:rPr>
        <w:t xml:space="preserve"> 5. Выполнить монтаж волоконно-оптической муфты;</w:t>
      </w:r>
    </w:p>
    <w:p w14:paraId="0A2C8CF0" w14:textId="77777777" w:rsidR="00E2721B" w:rsidRDefault="00E2721B" w:rsidP="00D52D88">
      <w:pPr>
        <w:pStyle w:val="a6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Шаг 6. </w:t>
      </w:r>
      <w:r w:rsidRPr="00F929C1">
        <w:rPr>
          <w:rFonts w:ascii="Times New Roman" w:hAnsi="Times New Roman"/>
          <w:sz w:val="28"/>
          <w:szCs w:val="28"/>
          <w:lang w:val="ru-RU"/>
        </w:rPr>
        <w:t xml:space="preserve">При помощи </w:t>
      </w:r>
      <w:r w:rsidRPr="001F3C15">
        <w:rPr>
          <w:rFonts w:ascii="Times New Roman" w:hAnsi="Times New Roman"/>
          <w:sz w:val="28"/>
          <w:szCs w:val="28"/>
          <w:lang w:val="en-US"/>
        </w:rPr>
        <w:t>VFL</w:t>
      </w:r>
      <w:r w:rsidRPr="00F929C1">
        <w:rPr>
          <w:rFonts w:ascii="Times New Roman" w:hAnsi="Times New Roman"/>
          <w:sz w:val="28"/>
          <w:szCs w:val="28"/>
          <w:lang w:val="ru-RU"/>
        </w:rPr>
        <w:t xml:space="preserve"> произвести тестирование созданной </w:t>
      </w:r>
      <w:r>
        <w:rPr>
          <w:rFonts w:ascii="Times New Roman" w:hAnsi="Times New Roman"/>
          <w:sz w:val="28"/>
          <w:szCs w:val="28"/>
          <w:lang w:val="ru-RU"/>
        </w:rPr>
        <w:t xml:space="preserve">МВОЛС. Необходимо организовать 4 короткие линии (задействованы первые 4 порта главного и настенного кросса) и одну максимально возможную линию (задействованы 5 и 6 порт главного кросса). </w:t>
      </w:r>
      <w:r w:rsidRPr="00F929C1">
        <w:rPr>
          <w:rFonts w:ascii="Times New Roman" w:hAnsi="Times New Roman"/>
          <w:sz w:val="28"/>
          <w:szCs w:val="28"/>
          <w:lang w:val="ru-RU"/>
        </w:rPr>
        <w:t>Сформировать и заполнить таблицу с результатами тестирования, где «</w:t>
      </w:r>
      <w:r w:rsidRPr="001F3C15">
        <w:rPr>
          <w:rFonts w:ascii="Times New Roman" w:hAnsi="Times New Roman"/>
          <w:sz w:val="28"/>
          <w:szCs w:val="28"/>
          <w:lang w:val="en-US"/>
        </w:rPr>
        <w:t>Pass</w:t>
      </w:r>
      <w:r w:rsidRPr="00F929C1">
        <w:rPr>
          <w:rFonts w:ascii="Times New Roman" w:hAnsi="Times New Roman"/>
          <w:sz w:val="28"/>
          <w:szCs w:val="28"/>
          <w:lang w:val="ru-RU"/>
        </w:rPr>
        <w:t xml:space="preserve">» - ОВ целое, </w:t>
      </w:r>
      <w:r w:rsidRPr="001F3C15">
        <w:rPr>
          <w:rFonts w:ascii="Times New Roman" w:hAnsi="Times New Roman"/>
          <w:sz w:val="28"/>
          <w:szCs w:val="28"/>
          <w:lang w:val="en-US"/>
        </w:rPr>
        <w:t>Fail</w:t>
      </w:r>
      <w:r>
        <w:rPr>
          <w:rFonts w:ascii="Times New Roman" w:hAnsi="Times New Roman"/>
          <w:sz w:val="28"/>
          <w:szCs w:val="28"/>
          <w:lang w:val="ru-RU"/>
        </w:rPr>
        <w:t xml:space="preserve"> – обрыв ОВ.</w:t>
      </w:r>
    </w:p>
    <w:p w14:paraId="6A279054" w14:textId="77777777" w:rsidR="004A45CD" w:rsidRPr="00CF64A9" w:rsidRDefault="004A45CD" w:rsidP="004A45C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AD8C8C0" w14:textId="77777777" w:rsidR="004A45CD" w:rsidRPr="00EF1A8D" w:rsidRDefault="004A45CD" w:rsidP="004A45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1A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Наименование объекта___________________________________________</w:t>
      </w:r>
    </w:p>
    <w:p w14:paraId="399A263F" w14:textId="77777777" w:rsidR="004A45CD" w:rsidRPr="00F41F1F" w:rsidRDefault="004A45CD" w:rsidP="004A45CD">
      <w:pPr>
        <w:pStyle w:val="50"/>
        <w:spacing w:before="300"/>
        <w:ind w:left="764" w:right="764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41F1F">
        <w:rPr>
          <w:rFonts w:ascii="Times New Roman" w:hAnsi="Times New Roman"/>
          <w:b/>
          <w:color w:val="000000" w:themeColor="text1"/>
          <w:sz w:val="24"/>
        </w:rPr>
        <w:t>Протокол</w:t>
      </w:r>
      <w:r w:rsidRPr="00F41F1F">
        <w:rPr>
          <w:rFonts w:ascii="Times New Roman" w:hAnsi="Times New Roman"/>
          <w:b/>
          <w:color w:val="000000" w:themeColor="text1"/>
          <w:sz w:val="24"/>
        </w:rPr>
        <w:br/>
        <w:t>монтажа оптического кросса на объекте</w:t>
      </w:r>
    </w:p>
    <w:p w14:paraId="69BA1713" w14:textId="77777777" w:rsidR="004A45C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Строительно-монтажное </w:t>
      </w:r>
      <w:r w:rsidRPr="00EF1A8D">
        <w:rPr>
          <w:color w:val="000000"/>
        </w:rPr>
        <w:t>предприятие_______________________________________</w:t>
      </w:r>
      <w:r>
        <w:rPr>
          <w:color w:val="000000"/>
        </w:rPr>
        <w:t>__________</w:t>
      </w:r>
    </w:p>
    <w:p w14:paraId="23142C17" w14:textId="77777777" w:rsidR="004A45CD" w:rsidRPr="00EF1A8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Наименование </w:t>
      </w:r>
      <w:r w:rsidRPr="00EF1A8D">
        <w:rPr>
          <w:color w:val="000000"/>
        </w:rPr>
        <w:t>ВОЛП____________________________________________________</w:t>
      </w:r>
      <w:r>
        <w:rPr>
          <w:color w:val="000000"/>
        </w:rPr>
        <w:t>_______</w:t>
      </w:r>
    </w:p>
    <w:p w14:paraId="57EC2F51" w14:textId="77777777" w:rsidR="004A45CD" w:rsidRPr="00EF1A8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Марка </w:t>
      </w:r>
      <w:r w:rsidRPr="00EF1A8D">
        <w:rPr>
          <w:color w:val="000000"/>
        </w:rPr>
        <w:t>ОК_____________________________________________________________</w:t>
      </w:r>
      <w:r>
        <w:rPr>
          <w:color w:val="000000"/>
        </w:rPr>
        <w:t>________</w:t>
      </w:r>
    </w:p>
    <w:p w14:paraId="1AE022C6" w14:textId="77777777" w:rsidR="004A45CD" w:rsidRPr="00EF1A8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Наименование кросса:</w:t>
      </w:r>
      <w:r w:rsidRPr="00EF1A8D">
        <w:rPr>
          <w:color w:val="000000"/>
        </w:rPr>
        <w:t>_______________________________________________</w:t>
      </w:r>
      <w:r>
        <w:rPr>
          <w:color w:val="000000"/>
        </w:rPr>
        <w:t>___________</w:t>
      </w:r>
    </w:p>
    <w:p w14:paraId="23A2D26F" w14:textId="77777777" w:rsidR="004A45C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Сварочное устройство (тип, </w:t>
      </w:r>
      <w:r w:rsidRPr="00EF1A8D">
        <w:rPr>
          <w:color w:val="000000"/>
        </w:rPr>
        <w:t>зав.№)_____________________________________________</w:t>
      </w:r>
      <w:r>
        <w:rPr>
          <w:color w:val="000000"/>
        </w:rPr>
        <w:t>__</w:t>
      </w:r>
    </w:p>
    <w:p w14:paraId="386FB142" w14:textId="77777777" w:rsidR="004A45CD" w:rsidRPr="00EF1A8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24"/>
        <w:gridCol w:w="1615"/>
        <w:gridCol w:w="5566"/>
      </w:tblGrid>
      <w:tr w:rsidR="004A45CD" w:rsidRPr="00A8225A" w14:paraId="47F41741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2FF00F03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волокон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277CBE5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79F81D8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  <w:p w14:paraId="3D45450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</w:t>
            </w: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257656FE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Затухание на сростках по показаниям сварочного устройства**, дБ</w:t>
            </w:r>
          </w:p>
        </w:tc>
      </w:tr>
      <w:tr w:rsidR="004A45CD" w:rsidRPr="00A8225A" w14:paraId="46AF95E8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A2CEF4D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8E5633F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31D2E8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118F6F5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2CD451A2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5916B75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5783E76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A507A95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7C7B9A1D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199ED4BE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84C7A8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904B21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43095D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6F11425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5B5CCD8C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7D5435E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22A466DD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180AE9A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75B27C7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0517B6C6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2464D4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E0E5E7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84B3A1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8FFB6E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6D58F330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9CB8618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FE4417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2AFC6FF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C7205E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720D7905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8765FE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04A6801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184B998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BD0BDC8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31654588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9E8B88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FFC6C8F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1DD8F6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BD33A0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1E45060F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5292DF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7D592CE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76DD18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B0B5EE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6EA4475F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906392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ECA6BFF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69DFAA5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5A539B9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6C376E28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F52E73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A7C415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BE411E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78ECC1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446350B4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589E766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67EF911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025BFD1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33C8913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76EB5BE5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11BE914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6C96D06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86840F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291300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321C81B4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E314F9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4C7F169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585058A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B32420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0297594D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AA8AAD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3AEA26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D99B212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C51362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1543CA77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3499E71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A5002C3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A86B5A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CF45A95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4E547140" w14:textId="77777777" w:rsidTr="0067096A">
        <w:tc>
          <w:tcPr>
            <w:tcW w:w="2109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4BB03E1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7590C7F8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- в случае разъемных соеди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нителей указывается затухание</w:t>
            </w: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измеренное рефлектометром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8897D58" w14:textId="77777777" w:rsidR="004A45CD" w:rsidRPr="00EF1A8D" w:rsidRDefault="004A45CD" w:rsidP="004A45CD">
      <w:pPr>
        <w:pStyle w:val="aa"/>
        <w:spacing w:after="0" w:afterAutospacing="0"/>
        <w:ind w:firstLine="367"/>
        <w:rPr>
          <w:color w:val="000000"/>
        </w:rPr>
      </w:pPr>
      <w:r w:rsidRPr="00EF1A8D">
        <w:rPr>
          <w:color w:val="000000"/>
        </w:rPr>
        <w:t>Монтаж выполнил_______________________________________________ /__________/</w:t>
      </w:r>
      <w:r w:rsidRPr="00EF1A8D">
        <w:rPr>
          <w:color w:val="000000"/>
        </w:rPr>
        <w:br/>
        <w:t>                                                       (должность, Ф.И.О.)                                             (подпись)</w:t>
      </w:r>
    </w:p>
    <w:p w14:paraId="6D9A4B51" w14:textId="77777777" w:rsidR="00B70B6C" w:rsidRDefault="004A45CD" w:rsidP="004A45CD">
      <w:pPr>
        <w:pStyle w:val="aa"/>
        <w:ind w:firstLine="367"/>
        <w:jc w:val="both"/>
        <w:rPr>
          <w:color w:val="000000"/>
        </w:rPr>
      </w:pPr>
      <w:r w:rsidRPr="00EF1A8D">
        <w:rPr>
          <w:color w:val="000000"/>
        </w:rPr>
        <w:t>"____ " ________________ 20_____г.</w:t>
      </w:r>
    </w:p>
    <w:p w14:paraId="53486506" w14:textId="77777777" w:rsidR="00B70B6C" w:rsidRPr="00EF1A8D" w:rsidRDefault="00B70B6C" w:rsidP="00B70B6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1A8D">
        <w:rPr>
          <w:rFonts w:ascii="Times New Roman" w:hAnsi="Times New Roman" w:cs="Times New Roman"/>
          <w:color w:val="000000"/>
          <w:sz w:val="24"/>
          <w:szCs w:val="24"/>
        </w:rPr>
        <w:t>Наименование объекта___________________________________________</w:t>
      </w:r>
    </w:p>
    <w:p w14:paraId="1B588819" w14:textId="77777777" w:rsidR="00B70B6C" w:rsidRPr="00F41F1F" w:rsidRDefault="00B70B6C" w:rsidP="00B70B6C">
      <w:pPr>
        <w:pStyle w:val="50"/>
        <w:spacing w:before="300"/>
        <w:ind w:left="764" w:right="764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41F1F">
        <w:rPr>
          <w:rFonts w:ascii="Times New Roman" w:hAnsi="Times New Roman"/>
          <w:b/>
          <w:color w:val="000000" w:themeColor="text1"/>
          <w:sz w:val="24"/>
        </w:rPr>
        <w:lastRenderedPageBreak/>
        <w:t>Протокол</w:t>
      </w:r>
      <w:r w:rsidRPr="00F41F1F">
        <w:rPr>
          <w:rFonts w:ascii="Times New Roman" w:hAnsi="Times New Roman"/>
          <w:b/>
          <w:color w:val="000000" w:themeColor="text1"/>
          <w:sz w:val="24"/>
        </w:rPr>
        <w:br/>
        <w:t>монтажа оптического кросса на объекте</w:t>
      </w:r>
    </w:p>
    <w:p w14:paraId="2E69F6A8" w14:textId="77777777" w:rsidR="00B70B6C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Строительно-монтажное </w:t>
      </w:r>
      <w:r w:rsidRPr="00EF1A8D">
        <w:rPr>
          <w:color w:val="000000"/>
        </w:rPr>
        <w:t>предприятие_______________________________________</w:t>
      </w:r>
      <w:r>
        <w:rPr>
          <w:color w:val="000000"/>
        </w:rPr>
        <w:t>__________</w:t>
      </w:r>
    </w:p>
    <w:p w14:paraId="32286120" w14:textId="77777777" w:rsidR="00B70B6C" w:rsidRPr="00EF1A8D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Наименование </w:t>
      </w:r>
      <w:r w:rsidRPr="00EF1A8D">
        <w:rPr>
          <w:color w:val="000000"/>
        </w:rPr>
        <w:t>ВОЛП____________________________________________________</w:t>
      </w:r>
      <w:r>
        <w:rPr>
          <w:color w:val="000000"/>
        </w:rPr>
        <w:t>_______</w:t>
      </w:r>
    </w:p>
    <w:p w14:paraId="5222D726" w14:textId="77777777" w:rsidR="00B70B6C" w:rsidRPr="00EF1A8D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Марка </w:t>
      </w:r>
      <w:r w:rsidRPr="00EF1A8D">
        <w:rPr>
          <w:color w:val="000000"/>
        </w:rPr>
        <w:t>ОК_____________________________________________________________</w:t>
      </w:r>
      <w:r>
        <w:rPr>
          <w:color w:val="000000"/>
        </w:rPr>
        <w:t>________</w:t>
      </w:r>
    </w:p>
    <w:p w14:paraId="1DA4B46F" w14:textId="77777777" w:rsidR="00B70B6C" w:rsidRPr="00EF1A8D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Наименование кросса:</w:t>
      </w:r>
      <w:r w:rsidRPr="00EF1A8D">
        <w:rPr>
          <w:color w:val="000000"/>
        </w:rPr>
        <w:t>_______________________________________________</w:t>
      </w:r>
      <w:r>
        <w:rPr>
          <w:color w:val="000000"/>
        </w:rPr>
        <w:t>___________</w:t>
      </w:r>
    </w:p>
    <w:p w14:paraId="52AAC1D1" w14:textId="77777777" w:rsidR="00B70B6C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Сварочное устройство (тип, </w:t>
      </w:r>
      <w:r w:rsidRPr="00EF1A8D">
        <w:rPr>
          <w:color w:val="000000"/>
        </w:rPr>
        <w:t>зав.№)_____________________________________________</w:t>
      </w:r>
      <w:r>
        <w:rPr>
          <w:color w:val="000000"/>
        </w:rPr>
        <w:t>__</w:t>
      </w:r>
    </w:p>
    <w:p w14:paraId="7BDA514E" w14:textId="77777777" w:rsidR="00B70B6C" w:rsidRPr="00EF1A8D" w:rsidRDefault="00B70B6C" w:rsidP="00B70B6C">
      <w:pPr>
        <w:pStyle w:val="aa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24"/>
        <w:gridCol w:w="1615"/>
        <w:gridCol w:w="5566"/>
      </w:tblGrid>
      <w:tr w:rsidR="00B70B6C" w:rsidRPr="00A8225A" w14:paraId="42B38807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016E0A23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волокон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75878A4C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BD17E8B" w14:textId="77777777" w:rsidR="00B70B6C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  <w:p w14:paraId="5EF08651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</w:t>
            </w: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4C5DB9F3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Затухание на сростках по показаниям сварочного устройства**, дБ</w:t>
            </w:r>
          </w:p>
        </w:tc>
      </w:tr>
      <w:tr w:rsidR="00B70B6C" w:rsidRPr="00A8225A" w14:paraId="22572029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C764BD5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61481BAB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65A618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745CAC9E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6F9559AD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03799AFE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6B3BAA6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B064BF3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6B9C8B35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1E4EC857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F9E319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2E05AED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40CE20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D472B24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6506B682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4F68774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75B528D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41EDEECB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5FEEBE48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4E663F74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D9477B6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53C15CD4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C13177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3772F8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6AA8E144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39D2BF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FAB9E7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5EBBE08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FE621B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4D8B19D8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BD6E1E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DA5C3A6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B4F71AC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1C8C06E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5D53167F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C6B6429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EEE59ED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8FCBBA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2B6E3E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38120654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792FBB3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CCEDBA4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6CD05B5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260D681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3EBDA9A6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6899AD6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805C0D0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FC2A076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892B1D9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752804B5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D221AA7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06527D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3B7807B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1C8F33B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25995806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B4991A3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064D3A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719C6A0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2E5D13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2FB7C907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6D29482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797E6C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97DA99F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4E13B96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55101396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8A7DBB9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AA51B4E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B1543AC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9D1EA24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3E228451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4CC3748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971C48A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C8D8D84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D7AE150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22E82953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D3AF17D" w14:textId="77777777" w:rsidR="00B70B6C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94F2EFC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DCA6CF0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9C20289" w14:textId="77777777" w:rsidR="00B70B6C" w:rsidRPr="00A8225A" w:rsidRDefault="00B70B6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E4C" w:rsidRPr="00A8225A" w14:paraId="604377FD" w14:textId="77777777" w:rsidTr="0067096A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3AC7A8E" w14:textId="77777777" w:rsidR="00BD4E4C" w:rsidRDefault="00BD4E4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AE63982" w14:textId="77777777" w:rsidR="00BD4E4C" w:rsidRPr="00A8225A" w:rsidRDefault="00BD4E4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D38F23D" w14:textId="77777777" w:rsidR="00BD4E4C" w:rsidRPr="00A8225A" w:rsidRDefault="00BD4E4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CB1E8F9" w14:textId="77777777" w:rsidR="00BD4E4C" w:rsidRPr="00A8225A" w:rsidRDefault="00BD4E4C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6C" w:rsidRPr="00A8225A" w14:paraId="23F5CE89" w14:textId="77777777" w:rsidTr="0067096A">
        <w:tc>
          <w:tcPr>
            <w:tcW w:w="2109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3F8609D4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1433D818" w14:textId="77777777" w:rsidR="00B70B6C" w:rsidRPr="00A8225A" w:rsidRDefault="00B70B6C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- в случае разъемных соеди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нителей указывается затухание</w:t>
            </w: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измеренное рефлектометром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80131FE" w14:textId="77777777" w:rsidR="00B70B6C" w:rsidRPr="00EF1A8D" w:rsidRDefault="00B70B6C" w:rsidP="00B70B6C">
      <w:pPr>
        <w:pStyle w:val="aa"/>
        <w:spacing w:after="0" w:afterAutospacing="0"/>
        <w:ind w:firstLine="367"/>
        <w:rPr>
          <w:color w:val="000000"/>
        </w:rPr>
      </w:pPr>
      <w:r w:rsidRPr="00EF1A8D">
        <w:rPr>
          <w:color w:val="000000"/>
        </w:rPr>
        <w:t>Монтаж выполнил_______________________________________________ /__________/</w:t>
      </w:r>
      <w:r w:rsidRPr="00EF1A8D">
        <w:rPr>
          <w:color w:val="000000"/>
        </w:rPr>
        <w:br/>
        <w:t>                                                       (должность, Ф.И.О.)                                             (подпись)</w:t>
      </w:r>
    </w:p>
    <w:p w14:paraId="50E7970B" w14:textId="77777777" w:rsidR="00B70B6C" w:rsidRPr="00EF1A8D" w:rsidRDefault="00B70B6C" w:rsidP="00B70B6C">
      <w:pPr>
        <w:pStyle w:val="aa"/>
        <w:ind w:firstLine="367"/>
        <w:jc w:val="both"/>
        <w:rPr>
          <w:rFonts w:ascii="Verdana" w:hAnsi="Verdana"/>
          <w:color w:val="000000"/>
        </w:rPr>
      </w:pPr>
      <w:r w:rsidRPr="00EF1A8D">
        <w:rPr>
          <w:color w:val="000000"/>
        </w:rPr>
        <w:t>"____ " ________________ 20_____г.</w:t>
      </w:r>
    </w:p>
    <w:p w14:paraId="5FFD4ACA" w14:textId="77777777" w:rsidR="00D52D88" w:rsidRDefault="00D52D88" w:rsidP="004A45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C5C0BB" w14:textId="77777777" w:rsidR="00D52D88" w:rsidRDefault="00D52D88" w:rsidP="004A45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F9A5C8F" w14:textId="557FC3BD" w:rsidR="004A45CD" w:rsidRPr="00A8225A" w:rsidRDefault="004A45CD" w:rsidP="004A45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22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Наименование объекта___________________________________________</w:t>
      </w:r>
    </w:p>
    <w:p w14:paraId="3FDDB271" w14:textId="77777777" w:rsidR="004A45CD" w:rsidRPr="008943B5" w:rsidRDefault="004A45CD" w:rsidP="004A45CD">
      <w:pPr>
        <w:pStyle w:val="50"/>
        <w:spacing w:before="300" w:after="300"/>
        <w:ind w:left="764" w:right="764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8943B5">
        <w:rPr>
          <w:rFonts w:ascii="Times New Roman" w:hAnsi="Times New Roman"/>
          <w:b/>
          <w:color w:val="000000" w:themeColor="text1"/>
          <w:sz w:val="24"/>
        </w:rPr>
        <w:t xml:space="preserve">Протокол монтажа </w:t>
      </w:r>
      <w:r>
        <w:rPr>
          <w:rFonts w:ascii="Times New Roman" w:hAnsi="Times New Roman"/>
          <w:b/>
          <w:color w:val="000000" w:themeColor="text1"/>
          <w:sz w:val="24"/>
        </w:rPr>
        <w:t>муфты</w:t>
      </w:r>
      <w:r w:rsidRPr="008943B5">
        <w:rPr>
          <w:rFonts w:ascii="Times New Roman" w:hAnsi="Times New Roman"/>
          <w:b/>
          <w:color w:val="000000" w:themeColor="text1"/>
          <w:sz w:val="24"/>
        </w:rPr>
        <w:t xml:space="preserve"> на объекте</w:t>
      </w:r>
    </w:p>
    <w:p w14:paraId="37136062" w14:textId="77777777" w:rsidR="004A45CD" w:rsidRPr="00A8225A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 w:rsidRPr="00A8225A">
        <w:rPr>
          <w:color w:val="000000"/>
        </w:rPr>
        <w:t>Строительно-монтажное предприятие_______________________________________</w:t>
      </w:r>
      <w:r>
        <w:rPr>
          <w:color w:val="000000"/>
        </w:rPr>
        <w:t>______</w:t>
      </w:r>
    </w:p>
    <w:p w14:paraId="7D656671" w14:textId="77777777" w:rsidR="004A45CD" w:rsidRPr="00A8225A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 w:rsidRPr="00A8225A">
        <w:rPr>
          <w:color w:val="000000"/>
        </w:rPr>
        <w:t>Наименование ВОЛП____________________________________________________</w:t>
      </w:r>
      <w:r>
        <w:rPr>
          <w:color w:val="000000"/>
        </w:rPr>
        <w:t>_______</w:t>
      </w:r>
    </w:p>
    <w:p w14:paraId="3617EAE6" w14:textId="77777777" w:rsidR="004A45CD" w:rsidRPr="00A8225A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Наименование оптического </w:t>
      </w:r>
      <w:r w:rsidRPr="00545C7D">
        <w:rPr>
          <w:color w:val="000000"/>
        </w:rPr>
        <w:t>кросса</w:t>
      </w:r>
      <w:r>
        <w:rPr>
          <w:color w:val="000000"/>
        </w:rPr>
        <w:t>:</w:t>
      </w:r>
      <w:r w:rsidRPr="00A8225A">
        <w:rPr>
          <w:color w:val="000000"/>
        </w:rPr>
        <w:t>_</w:t>
      </w:r>
      <w:r>
        <w:rPr>
          <w:color w:val="000000"/>
        </w:rPr>
        <w:t>______________________________________________</w:t>
      </w:r>
    </w:p>
    <w:p w14:paraId="4E9B381F" w14:textId="77777777" w:rsidR="004A45CD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Сварочное устройство (тип, </w:t>
      </w:r>
      <w:r w:rsidRPr="00A8225A">
        <w:rPr>
          <w:color w:val="000000"/>
        </w:rPr>
        <w:t>зав.№)</w:t>
      </w:r>
      <w:r>
        <w:rPr>
          <w:color w:val="000000"/>
        </w:rPr>
        <w:t xml:space="preserve"> </w:t>
      </w:r>
      <w:r w:rsidRPr="00A8225A">
        <w:rPr>
          <w:color w:val="000000"/>
        </w:rPr>
        <w:t>______________________________________</w:t>
      </w:r>
      <w:r>
        <w:rPr>
          <w:color w:val="000000"/>
        </w:rPr>
        <w:t>_________</w:t>
      </w:r>
    </w:p>
    <w:p w14:paraId="33C4CA70" w14:textId="77777777" w:rsidR="004A45CD" w:rsidRPr="00A8225A" w:rsidRDefault="004A45CD" w:rsidP="004A45CD">
      <w:pPr>
        <w:pStyle w:val="aa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178"/>
        <w:gridCol w:w="1295"/>
        <w:gridCol w:w="1316"/>
        <w:gridCol w:w="1315"/>
        <w:gridCol w:w="1457"/>
        <w:gridCol w:w="1890"/>
      </w:tblGrid>
      <w:tr w:rsidR="004A45CD" w:rsidRPr="00A8225A" w14:paraId="62B137E2" w14:textId="77777777" w:rsidTr="0067096A">
        <w:tc>
          <w:tcPr>
            <w:tcW w:w="1894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1F9707FA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ОК ___________________</w:t>
            </w:r>
          </w:p>
          <w:p w14:paraId="0019BAC5" w14:textId="77777777" w:rsidR="004A45CD" w:rsidRDefault="004A45CD" w:rsidP="00670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 ОК______________</w:t>
            </w:r>
          </w:p>
        </w:tc>
        <w:tc>
          <w:tcPr>
            <w:tcW w:w="2124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761ECCD6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ОК ___________________</w:t>
            </w:r>
          </w:p>
          <w:p w14:paraId="16A53392" w14:textId="77777777" w:rsidR="004A45CD" w:rsidRDefault="004A45CD" w:rsidP="00670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 ОК________________</w:t>
            </w: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5AB812A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5CD" w:rsidRPr="00A8225A" w14:paraId="63E03CF9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43B9CC6B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волокон</w:t>
            </w: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49E3ED40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48119BEC" w14:textId="77777777" w:rsidR="004A45CD" w:rsidRDefault="004A45CD" w:rsidP="00670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97873F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  <w:p w14:paraId="5E2C65E9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684E764E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</w:t>
            </w:r>
          </w:p>
          <w:p w14:paraId="251D864C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волокон</w:t>
            </w: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78B5E40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4F9D940" w14:textId="77777777" w:rsidR="004A45CD" w:rsidRDefault="004A45CD" w:rsidP="006709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105E11" w14:textId="77777777" w:rsidR="004A45CD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  <w:p w14:paraId="7EF588B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2C8ACCD1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Затухание на сростках по показаниям сварочного устройства**, дБ</w:t>
            </w:r>
          </w:p>
        </w:tc>
      </w:tr>
      <w:tr w:rsidR="004A45CD" w:rsidRPr="00A8225A" w14:paraId="78D45401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2C900E8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2D89098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D3EA53A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67559C9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5A64B30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434140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3CF0B17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7611CF84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4A7924B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BA3F85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C7A610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0DE8C0A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532A2BA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29982EC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6409146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30A83A75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14:paraId="2452F7C9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1DF8A52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6E569F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0A1E1E0B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4073372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1F17C4F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6DECCE0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0901158D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0D76D9A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2394714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0CAA3D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14:paraId="48FB0F12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27DFB5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61FC4E6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BD156F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4AE8667D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9A465F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02E880D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CA4406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446958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2E2D65A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345F5AA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DEE52B9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6394837F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0B096BC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193958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5DBE662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02219F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74BD75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39071E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76D9FB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02099E3A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385877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4A9A78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B8CF01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8E25F9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F7B070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DC8FD6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2ADD679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78CFAEB1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607C86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39ED249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EF608F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6FC2F2C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24E795E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36DA26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FFBC55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4BD5594A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26DACC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489CDC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5A7CDF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196516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EBEBFBB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46CE2972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E18E35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7013A043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2CF5502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76FD017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32F41D2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6FD09A8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46828E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AF5181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7A99706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1E52304A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BF8177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37A7E926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FA818E4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2ECFC49C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3B6701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38F6C68C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E2BB881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3D682703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2135170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4A28054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C5EB16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7C9BDD9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7185157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9950B5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5E1AAF5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5B5BFE89" w14:textId="77777777" w:rsidTr="0067096A">
        <w:tc>
          <w:tcPr>
            <w:tcW w:w="609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5FAD65CB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A27166F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68945333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</w:tcPr>
          <w:p w14:paraId="1D48B22E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08E862B6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561F84FB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</w:tcPr>
          <w:p w14:paraId="123D791D" w14:textId="77777777" w:rsidR="004A45CD" w:rsidRPr="00A8225A" w:rsidRDefault="004A45CD" w:rsidP="00D52D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A8225A" w14:paraId="0C6641F9" w14:textId="77777777" w:rsidTr="0067096A">
        <w:tc>
          <w:tcPr>
            <w:tcW w:w="1894" w:type="pct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</w:tcPr>
          <w:p w14:paraId="7340C60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pct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  <w:hideMark/>
          </w:tcPr>
          <w:p w14:paraId="16F9E8D7" w14:textId="77777777" w:rsidR="004A45CD" w:rsidRPr="00A8225A" w:rsidRDefault="004A45CD" w:rsidP="006709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- в случае разъемных соеди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нителей указывается затухание</w:t>
            </w:r>
            <w:r w:rsidRPr="00A8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измеренное рефлектометром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9FD93F8" w14:textId="77777777" w:rsidR="004A45CD" w:rsidRPr="00A8225A" w:rsidRDefault="004A45CD" w:rsidP="004A45CD">
      <w:pPr>
        <w:pStyle w:val="aa"/>
        <w:ind w:firstLine="367"/>
        <w:rPr>
          <w:color w:val="000000"/>
        </w:rPr>
      </w:pPr>
      <w:r>
        <w:rPr>
          <w:color w:val="000000"/>
        </w:rPr>
        <w:t>Монтаж выполнил</w:t>
      </w:r>
      <w:r w:rsidRPr="00A8225A">
        <w:rPr>
          <w:color w:val="000000"/>
        </w:rPr>
        <w:t>_____________________</w:t>
      </w:r>
      <w:r>
        <w:rPr>
          <w:color w:val="000000"/>
        </w:rPr>
        <w:t>__________________________</w:t>
      </w:r>
      <w:r w:rsidRPr="00A8225A">
        <w:rPr>
          <w:color w:val="000000"/>
        </w:rPr>
        <w:t xml:space="preserve"> /__________/</w:t>
      </w:r>
      <w:r w:rsidRPr="00A8225A">
        <w:rPr>
          <w:color w:val="000000"/>
        </w:rPr>
        <w:br/>
        <w:t>                                                       (должность, Ф.И.О.)        </w:t>
      </w:r>
      <w:r>
        <w:rPr>
          <w:color w:val="000000"/>
        </w:rPr>
        <w:t xml:space="preserve">                                  </w:t>
      </w:r>
      <w:r w:rsidRPr="00A8225A">
        <w:rPr>
          <w:color w:val="000000"/>
        </w:rPr>
        <w:t xml:space="preserve">   (подпись)</w:t>
      </w:r>
    </w:p>
    <w:p w14:paraId="202278DF" w14:textId="77777777" w:rsidR="004A45CD" w:rsidRDefault="004A45CD" w:rsidP="004A45CD">
      <w:pPr>
        <w:pStyle w:val="aa"/>
        <w:ind w:firstLine="367"/>
        <w:jc w:val="both"/>
        <w:rPr>
          <w:color w:val="000000"/>
        </w:rPr>
      </w:pPr>
      <w:r>
        <w:rPr>
          <w:color w:val="000000"/>
        </w:rPr>
        <w:t>"____ " ________________ 20____</w:t>
      </w:r>
      <w:r w:rsidRPr="00A8225A">
        <w:rPr>
          <w:color w:val="000000"/>
        </w:rPr>
        <w:t>_г.</w:t>
      </w:r>
    </w:p>
    <w:p w14:paraId="5C5BABC1" w14:textId="77777777" w:rsidR="00D52D88" w:rsidRDefault="00D52D88" w:rsidP="004A4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83CC71" w14:textId="1EDE8417" w:rsidR="004A45CD" w:rsidRPr="00581ECB" w:rsidRDefault="004A45CD" w:rsidP="00D52D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ECB">
        <w:rPr>
          <w:rFonts w:ascii="Times New Roman" w:hAnsi="Times New Roman" w:cs="Times New Roman"/>
          <w:b/>
          <w:sz w:val="28"/>
          <w:szCs w:val="28"/>
        </w:rPr>
        <w:lastRenderedPageBreak/>
        <w:t>Модуль Б</w:t>
      </w:r>
      <w:r w:rsidR="00D52D88">
        <w:rPr>
          <w:rFonts w:ascii="Times New Roman" w:hAnsi="Times New Roman" w:cs="Times New Roman"/>
          <w:b/>
          <w:sz w:val="28"/>
          <w:szCs w:val="28"/>
        </w:rPr>
        <w:t>.</w:t>
      </w:r>
      <w:r w:rsidRPr="00581ECB">
        <w:rPr>
          <w:rFonts w:ascii="Times New Roman" w:hAnsi="Times New Roman" w:cs="Times New Roman"/>
          <w:b/>
          <w:sz w:val="28"/>
          <w:szCs w:val="28"/>
        </w:rPr>
        <w:t xml:space="preserve"> Монтаж распределительных и локальных линий связи (инвариант)</w:t>
      </w:r>
    </w:p>
    <w:p w14:paraId="0C46E531" w14:textId="152F1058" w:rsidR="004A45CD" w:rsidRPr="0007664F" w:rsidRDefault="004A45CD" w:rsidP="00D52D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D52D88"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</w:t>
      </w:r>
      <w:r w:rsidR="00D52D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D52D88">
        <w:rPr>
          <w:rFonts w:ascii="Times New Roman" w:eastAsia="Times New Roman" w:hAnsi="Times New Roman" w:cs="Times New Roman"/>
          <w:bCs/>
          <w:sz w:val="28"/>
          <w:szCs w:val="28"/>
        </w:rPr>
        <w:t>асов</w:t>
      </w:r>
    </w:p>
    <w:p w14:paraId="16D34FFC" w14:textId="3C0FF98C" w:rsidR="004A45CD" w:rsidRPr="00581ECB" w:rsidRDefault="00D52D88" w:rsidP="00D52D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A45CD" w:rsidRPr="00581ECB">
        <w:rPr>
          <w:rFonts w:ascii="Times New Roman" w:hAnsi="Times New Roman" w:cs="Times New Roman"/>
          <w:b/>
          <w:sz w:val="28"/>
          <w:szCs w:val="28"/>
        </w:rPr>
        <w:t>адани</w:t>
      </w:r>
      <w:r>
        <w:rPr>
          <w:rFonts w:ascii="Times New Roman" w:hAnsi="Times New Roman" w:cs="Times New Roman"/>
          <w:b/>
          <w:sz w:val="28"/>
          <w:szCs w:val="28"/>
        </w:rPr>
        <w:t>е:</w:t>
      </w:r>
    </w:p>
    <w:p w14:paraId="43B03F74" w14:textId="551B7105" w:rsidR="004A45CD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 xml:space="preserve">Модуль предназначен для симуляции работы </w:t>
      </w:r>
      <w:r w:rsidR="00BD4E4C">
        <w:rPr>
          <w:rFonts w:ascii="Times New Roman" w:hAnsi="Times New Roman" w:cs="Times New Roman"/>
          <w:sz w:val="28"/>
          <w:szCs w:val="28"/>
        </w:rPr>
        <w:t>конкурсант</w:t>
      </w:r>
      <w:r w:rsidRPr="00581ECB">
        <w:rPr>
          <w:rFonts w:ascii="Times New Roman" w:hAnsi="Times New Roman" w:cs="Times New Roman"/>
          <w:sz w:val="28"/>
          <w:szCs w:val="28"/>
        </w:rPr>
        <w:t>ов в условиях максимально приближенных к реальным и позволяет проверить необходимые навыки для работы в отрасли.</w:t>
      </w:r>
    </w:p>
    <w:p w14:paraId="5B7F14DD" w14:textId="585AC5FA" w:rsidR="004A45CD" w:rsidRDefault="00BD4E4C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4A45CD" w:rsidRPr="00953F79">
        <w:rPr>
          <w:rFonts w:ascii="Times New Roman" w:hAnsi="Times New Roman" w:cs="Times New Roman"/>
          <w:sz w:val="28"/>
          <w:szCs w:val="28"/>
        </w:rPr>
        <w:t>ам необходимо выполнить следующие шаги:</w:t>
      </w:r>
    </w:p>
    <w:p w14:paraId="35504651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53F79">
        <w:rPr>
          <w:rFonts w:ascii="Times New Roman" w:hAnsi="Times New Roman" w:cs="Times New Roman"/>
          <w:sz w:val="28"/>
          <w:szCs w:val="28"/>
        </w:rPr>
        <w:t>Нарисовать схемы медно-жильных подклю</w:t>
      </w:r>
      <w:r>
        <w:rPr>
          <w:rFonts w:ascii="Times New Roman" w:hAnsi="Times New Roman" w:cs="Times New Roman"/>
          <w:sz w:val="28"/>
          <w:szCs w:val="28"/>
        </w:rPr>
        <w:t>чений для: Cat 3, Cat 5e, Cat 6</w:t>
      </w:r>
      <w:r w:rsidRPr="00953F79">
        <w:rPr>
          <w:rFonts w:ascii="Times New Roman" w:hAnsi="Times New Roman" w:cs="Times New Roman"/>
          <w:sz w:val="28"/>
          <w:szCs w:val="28"/>
        </w:rPr>
        <w:t>;</w:t>
      </w:r>
    </w:p>
    <w:p w14:paraId="63A657B5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3F79">
        <w:rPr>
          <w:rFonts w:ascii="Times New Roman" w:hAnsi="Times New Roman" w:cs="Times New Roman"/>
          <w:sz w:val="28"/>
          <w:szCs w:val="28"/>
        </w:rPr>
        <w:t>Нарисовать схемы фасадов СТК и ШТК;</w:t>
      </w:r>
    </w:p>
    <w:p w14:paraId="7F7FA320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53F79">
        <w:rPr>
          <w:rFonts w:ascii="Times New Roman" w:hAnsi="Times New Roman" w:cs="Times New Roman"/>
          <w:sz w:val="28"/>
          <w:szCs w:val="28"/>
        </w:rPr>
        <w:t>Произвести монтаж СКС;</w:t>
      </w:r>
    </w:p>
    <w:p w14:paraId="5EA203CD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53F79">
        <w:rPr>
          <w:rFonts w:ascii="Times New Roman" w:hAnsi="Times New Roman" w:cs="Times New Roman"/>
          <w:sz w:val="28"/>
          <w:szCs w:val="28"/>
        </w:rPr>
        <w:t>Произвести тестирование созданной СКС;</w:t>
      </w:r>
    </w:p>
    <w:p w14:paraId="0878AF03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53F79">
        <w:rPr>
          <w:rFonts w:ascii="Times New Roman" w:hAnsi="Times New Roman" w:cs="Times New Roman"/>
          <w:sz w:val="28"/>
          <w:szCs w:val="28"/>
        </w:rPr>
        <w:t>Заполнить кабельный журнал;</w:t>
      </w:r>
    </w:p>
    <w:p w14:paraId="18DEA9E9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53F79">
        <w:rPr>
          <w:rFonts w:ascii="Times New Roman" w:hAnsi="Times New Roman" w:cs="Times New Roman"/>
          <w:sz w:val="28"/>
          <w:szCs w:val="28"/>
        </w:rPr>
        <w:t>Составить спецификацию созданной СКС</w:t>
      </w:r>
    </w:p>
    <w:p w14:paraId="3128FC61" w14:textId="77777777" w:rsidR="004A45CD" w:rsidRPr="00953F79" w:rsidRDefault="004A45CD" w:rsidP="00D52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F79">
        <w:rPr>
          <w:rFonts w:ascii="Times New Roman" w:hAnsi="Times New Roman" w:cs="Times New Roman"/>
          <w:sz w:val="28"/>
          <w:szCs w:val="28"/>
        </w:rPr>
        <w:t>Дополнительно оговаривалось:</w:t>
      </w:r>
    </w:p>
    <w:p w14:paraId="0C66D994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все схемы должны содержать ФИО монтажника, дату и подпись;</w:t>
      </w:r>
    </w:p>
    <w:p w14:paraId="60B5A90D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построенная СКС и маркировка всех компонентов должны быть в соответствии с разработанными схемами, а они в свою очередь в соответствии с кабельным журналом;</w:t>
      </w:r>
    </w:p>
    <w:p w14:paraId="342350F5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монтаж оконечных устройств должен быть выполнен в соответствии с ГОСТ Р 53246-2008 и инструкциями производителей;</w:t>
      </w:r>
    </w:p>
    <w:p w14:paraId="49E59CCC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маркировка должна быть нанесена на все оконечные устройства, кабели, пучки кабелей. Маркировка пучков должна быть при помощи маркерных стяжек с фиксацией за ленту-липучку на выходах с кабеленесущей системы (лотка сетчатого типа) и у ввода пучков в органайзеры распределительных устройств. Маркировка кабелей в пучке должна быть размещена непосредственно у ввода кабеля в патч-панель, в формате: (№ кабеля в пучке)/(№ удалённой патч-панели)–(№ порта удалённой патч-панели);</w:t>
      </w:r>
    </w:p>
    <w:p w14:paraId="08BD1721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для формирования пучков кабелей допускается применение только ленты-липучки. Сформированные в кабеленесущей системе пучки кабелей должны быть зафиксированы при помощи нейлоновых стяжек за ленту-липучку к секциям кабельного лотка;</w:t>
      </w:r>
    </w:p>
    <w:p w14:paraId="592CF85F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в ТС и ТШ должны быть запасы кабелей, которые необходимо аккуратно уложить кольцами;</w:t>
      </w:r>
    </w:p>
    <w:p w14:paraId="2D4134DF" w14:textId="77777777" w:rsidR="004A45CD" w:rsidRPr="00953F79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953F79">
        <w:rPr>
          <w:rFonts w:ascii="Times New Roman" w:hAnsi="Times New Roman" w:cs="Times New Roman"/>
          <w:sz w:val="28"/>
          <w:szCs w:val="28"/>
        </w:rPr>
        <w:t>непосредственно под каждым распределительным устройством установить кабельный органайзер.</w:t>
      </w:r>
    </w:p>
    <w:p w14:paraId="3996191E" w14:textId="77777777" w:rsidR="004A45CD" w:rsidRDefault="004A45CD" w:rsidP="00D5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A45CD" w:rsidSect="004D0EB0">
          <w:headerReference w:type="default" r:id="rId8"/>
          <w:footerReference w:type="default" r:id="rId9"/>
          <w:pgSz w:w="11906" w:h="16838"/>
          <w:pgMar w:top="1134" w:right="849" w:bottom="1134" w:left="1418" w:header="0" w:footer="56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• п</w:t>
      </w:r>
      <w:r w:rsidRPr="00953F79">
        <w:rPr>
          <w:rFonts w:ascii="Times New Roman" w:hAnsi="Times New Roman" w:cs="Times New Roman"/>
          <w:sz w:val="28"/>
          <w:szCs w:val="28"/>
        </w:rPr>
        <w:t>ри помощи лан-тестера проверить правильность схем терминирования и записать результат в соответствующий столбец кабельного журнала, где: Pass-соответствует схеме</w:t>
      </w:r>
      <w:r>
        <w:rPr>
          <w:rFonts w:ascii="Times New Roman" w:hAnsi="Times New Roman" w:cs="Times New Roman"/>
          <w:sz w:val="28"/>
          <w:szCs w:val="28"/>
        </w:rPr>
        <w:t>, Fail – не соответствует схеме.</w:t>
      </w:r>
    </w:p>
    <w:p w14:paraId="4E4E6006" w14:textId="77777777" w:rsidR="004A45CD" w:rsidRPr="00456CC6" w:rsidRDefault="004A45CD" w:rsidP="004A45CD">
      <w:pPr>
        <w:pStyle w:val="a8"/>
        <w:widowControl w:val="0"/>
        <w:tabs>
          <w:tab w:val="left" w:pos="284"/>
          <w:tab w:val="left" w:pos="116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6CC6">
        <w:rPr>
          <w:rFonts w:ascii="Times New Roman" w:hAnsi="Times New Roman"/>
          <w:b/>
          <w:sz w:val="24"/>
          <w:szCs w:val="24"/>
        </w:rPr>
        <w:lastRenderedPageBreak/>
        <w:t>Кабельный журнал</w:t>
      </w:r>
    </w:p>
    <w:p w14:paraId="2FC6B500" w14:textId="77777777" w:rsidR="004A45CD" w:rsidRPr="00456CC6" w:rsidRDefault="004A45CD" w:rsidP="004A45CD">
      <w:pPr>
        <w:pStyle w:val="a8"/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6CC6">
        <w:rPr>
          <w:rFonts w:ascii="Times New Roman" w:hAnsi="Times New Roman"/>
          <w:sz w:val="24"/>
          <w:szCs w:val="24"/>
        </w:rPr>
        <w:t>Объект:</w:t>
      </w:r>
    </w:p>
    <w:tbl>
      <w:tblPr>
        <w:tblStyle w:val="TableNormal"/>
        <w:tblW w:w="15169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60"/>
        <w:gridCol w:w="1134"/>
        <w:gridCol w:w="1134"/>
        <w:gridCol w:w="1701"/>
        <w:gridCol w:w="1843"/>
        <w:gridCol w:w="1701"/>
        <w:gridCol w:w="992"/>
        <w:gridCol w:w="1842"/>
        <w:gridCol w:w="1701"/>
      </w:tblGrid>
      <w:tr w:rsidR="004A45CD" w:rsidRPr="00456CC6" w14:paraId="7FE2D2A6" w14:textId="77777777" w:rsidTr="0067096A">
        <w:trPr>
          <w:trHeight w:val="577"/>
        </w:trPr>
        <w:tc>
          <w:tcPr>
            <w:tcW w:w="3121" w:type="dxa"/>
            <w:gridSpan w:val="2"/>
            <w:tcBorders>
              <w:bottom w:val="single" w:sz="4" w:space="0" w:color="000000"/>
            </w:tcBorders>
            <w:vAlign w:val="center"/>
          </w:tcPr>
          <w:p w14:paraId="751A8D46" w14:textId="77777777" w:rsidR="004A45CD" w:rsidRPr="00456CC6" w:rsidRDefault="004A45CD" w:rsidP="0067096A">
            <w:pPr>
              <w:pStyle w:val="TableParagraph"/>
              <w:ind w:left="362" w:right="343"/>
              <w:jc w:val="center"/>
              <w:rPr>
                <w:sz w:val="24"/>
                <w:szCs w:val="24"/>
              </w:rPr>
            </w:pPr>
            <w:r w:rsidRPr="00456CC6">
              <w:rPr>
                <w:sz w:val="24"/>
                <w:szCs w:val="24"/>
              </w:rPr>
              <w:br w:type="page"/>
            </w:r>
            <w:r w:rsidRPr="00456CC6">
              <w:rPr>
                <w:sz w:val="24"/>
                <w:szCs w:val="24"/>
                <w:lang w:val="ru-RU"/>
              </w:rPr>
              <w:t>Условное о</w:t>
            </w:r>
            <w:r w:rsidRPr="00456CC6">
              <w:rPr>
                <w:sz w:val="24"/>
                <w:szCs w:val="24"/>
              </w:rPr>
              <w:t>бозначение</w:t>
            </w:r>
          </w:p>
        </w:tc>
        <w:tc>
          <w:tcPr>
            <w:tcW w:w="2268" w:type="dxa"/>
            <w:gridSpan w:val="2"/>
            <w:vAlign w:val="center"/>
          </w:tcPr>
          <w:p w14:paraId="16AAB330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Расположение распределительных устройств</w:t>
            </w:r>
          </w:p>
        </w:tc>
        <w:tc>
          <w:tcPr>
            <w:tcW w:w="1701" w:type="dxa"/>
            <w:vMerge w:val="restart"/>
            <w:vAlign w:val="center"/>
          </w:tcPr>
          <w:p w14:paraId="2DA8FC8C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Наименование кабельных трасс (откуда-куда/номер кабельного пучка)</w:t>
            </w:r>
          </w:p>
        </w:tc>
        <w:tc>
          <w:tcPr>
            <w:tcW w:w="4536" w:type="dxa"/>
            <w:gridSpan w:val="3"/>
            <w:tcBorders>
              <w:bottom w:val="single" w:sz="4" w:space="0" w:color="000000"/>
            </w:tcBorders>
            <w:vAlign w:val="center"/>
          </w:tcPr>
          <w:p w14:paraId="46ED64F8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56CC6">
              <w:rPr>
                <w:sz w:val="24"/>
                <w:szCs w:val="24"/>
              </w:rPr>
              <w:t>Кабель</w:t>
            </w:r>
          </w:p>
        </w:tc>
        <w:tc>
          <w:tcPr>
            <w:tcW w:w="1842" w:type="dxa"/>
            <w:vMerge w:val="restart"/>
            <w:vAlign w:val="center"/>
          </w:tcPr>
          <w:p w14:paraId="1C475D55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Схема терминирования</w:t>
            </w:r>
          </w:p>
        </w:tc>
        <w:tc>
          <w:tcPr>
            <w:tcW w:w="1701" w:type="dxa"/>
            <w:vMerge w:val="restart"/>
            <w:vAlign w:val="center"/>
          </w:tcPr>
          <w:p w14:paraId="78D4342E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Результат тестирования</w:t>
            </w:r>
          </w:p>
        </w:tc>
      </w:tr>
      <w:tr w:rsidR="004A45CD" w:rsidRPr="00456CC6" w14:paraId="057AC682" w14:textId="77777777" w:rsidTr="0067096A">
        <w:trPr>
          <w:trHeight w:val="65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B839F1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Начало (помещение-распред.устройство/порт)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3B456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Конец</w:t>
            </w:r>
          </w:p>
          <w:p w14:paraId="2E79FC4B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(помещение-распред.устройство/порт)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18D093CD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ТС (начало)</w:t>
            </w:r>
          </w:p>
        </w:tc>
        <w:tc>
          <w:tcPr>
            <w:tcW w:w="1134" w:type="dxa"/>
            <w:vAlign w:val="center"/>
          </w:tcPr>
          <w:p w14:paraId="14C2EF0D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ТШ (к</w:t>
            </w:r>
            <w:r w:rsidRPr="00456CC6">
              <w:rPr>
                <w:sz w:val="24"/>
                <w:szCs w:val="24"/>
              </w:rPr>
              <w:t>онец</w:t>
            </w:r>
            <w:r w:rsidRPr="00456CC6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15597574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FBB1AB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Тип и категория кабеля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DBAE63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56CC6">
              <w:rPr>
                <w:sz w:val="24"/>
                <w:szCs w:val="24"/>
                <w:lang w:val="ru-RU"/>
              </w:rPr>
              <w:t>Кол-во жил/калибр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BDC775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56CC6">
              <w:rPr>
                <w:sz w:val="24"/>
                <w:szCs w:val="24"/>
              </w:rPr>
              <w:t>Длина</w:t>
            </w:r>
            <w:r w:rsidRPr="00456CC6">
              <w:rPr>
                <w:spacing w:val="2"/>
                <w:sz w:val="24"/>
                <w:szCs w:val="24"/>
                <w:lang w:val="ru-RU"/>
              </w:rPr>
              <w:t xml:space="preserve">, </w:t>
            </w:r>
            <w:r w:rsidRPr="00456CC6">
              <w:rPr>
                <w:sz w:val="24"/>
                <w:szCs w:val="24"/>
              </w:rPr>
              <w:t>м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14:paraId="4A99B5E2" w14:textId="77777777" w:rsidR="004A45CD" w:rsidRPr="00456CC6" w:rsidRDefault="004A45CD" w:rsidP="0067096A">
            <w:pPr>
              <w:pStyle w:val="TableParagraph"/>
              <w:ind w:left="0" w:right="29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05E38BE7" w14:textId="77777777" w:rsidR="004A45CD" w:rsidRPr="00456CC6" w:rsidRDefault="004A45CD" w:rsidP="0067096A">
            <w:pPr>
              <w:pStyle w:val="TableParagraph"/>
              <w:ind w:left="0" w:right="2964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7CA73311" w14:textId="77777777" w:rsidTr="0067096A">
        <w:trPr>
          <w:trHeight w:val="276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521E156F" w14:textId="77777777" w:rsidR="004A45CD" w:rsidRPr="00456CC6" w:rsidRDefault="004A45CD" w:rsidP="0067096A">
            <w:pPr>
              <w:pStyle w:val="TableParagraph"/>
              <w:ind w:left="226" w:right="19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729239B" w14:textId="77777777" w:rsidR="004A45CD" w:rsidRPr="00456CC6" w:rsidRDefault="004A45CD" w:rsidP="0067096A">
            <w:pPr>
              <w:pStyle w:val="TableParagraph"/>
              <w:ind w:left="152" w:right="13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047DACF" w14:textId="77777777" w:rsidR="004A45CD" w:rsidRPr="00456CC6" w:rsidRDefault="004A45CD" w:rsidP="0067096A">
            <w:pPr>
              <w:pStyle w:val="TableParagraph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FA20772" w14:textId="77777777" w:rsidR="004A45CD" w:rsidRPr="00456CC6" w:rsidRDefault="004A45CD" w:rsidP="0067096A">
            <w:pPr>
              <w:pStyle w:val="TableParagraph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6048EDC" w14:textId="77777777" w:rsidR="004A45CD" w:rsidRPr="00456CC6" w:rsidRDefault="004A45CD" w:rsidP="0067096A">
            <w:pPr>
              <w:pStyle w:val="TableParagraph"/>
              <w:tabs>
                <w:tab w:val="left" w:pos="1703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7E95DB8" w14:textId="77777777" w:rsidR="004A45CD" w:rsidRPr="00456CC6" w:rsidRDefault="004A45CD" w:rsidP="0067096A">
            <w:pPr>
              <w:pStyle w:val="TableParagraph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EBD46D7" w14:textId="77777777" w:rsidR="004A45CD" w:rsidRPr="00456CC6" w:rsidRDefault="004A45CD" w:rsidP="0067096A">
            <w:pPr>
              <w:pStyle w:val="TableParagraph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E538EA2" w14:textId="77777777" w:rsidR="004A45CD" w:rsidRPr="00456CC6" w:rsidRDefault="004A45CD" w:rsidP="0067096A">
            <w:pPr>
              <w:pStyle w:val="TableParagraph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06939F3E" w14:textId="77777777" w:rsidR="004A45CD" w:rsidRPr="00456CC6" w:rsidRDefault="004A45CD" w:rsidP="0067096A">
            <w:pPr>
              <w:pStyle w:val="TableParagraph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850BE73" w14:textId="77777777" w:rsidR="004A45CD" w:rsidRPr="00456CC6" w:rsidRDefault="004A45CD" w:rsidP="0067096A">
            <w:pPr>
              <w:pStyle w:val="TableParagraph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4F93240B" w14:textId="77777777" w:rsidTr="0067096A">
        <w:trPr>
          <w:trHeight w:val="275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355F0598" w14:textId="77777777" w:rsidR="004A45CD" w:rsidRPr="00456CC6" w:rsidRDefault="004A45CD" w:rsidP="0067096A">
            <w:pPr>
              <w:pStyle w:val="TableParagraph"/>
              <w:spacing w:before="34"/>
              <w:ind w:left="226" w:right="19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96659C9" w14:textId="77777777" w:rsidR="004A45CD" w:rsidRPr="00456CC6" w:rsidRDefault="004A45CD" w:rsidP="0067096A">
            <w:pPr>
              <w:pStyle w:val="TableParagraph"/>
              <w:spacing w:before="34"/>
              <w:ind w:left="152" w:right="12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68F2507" w14:textId="77777777" w:rsidR="004A45CD" w:rsidRPr="00456CC6" w:rsidRDefault="004A45CD" w:rsidP="0067096A">
            <w:pPr>
              <w:pStyle w:val="TableParagraph"/>
              <w:spacing w:before="34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C8C2914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810AC32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2AAE263" w14:textId="77777777" w:rsidR="004A45CD" w:rsidRPr="00456CC6" w:rsidRDefault="004A45CD" w:rsidP="0067096A">
            <w:pPr>
              <w:pStyle w:val="TableParagraph"/>
              <w:spacing w:before="34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0BBE334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30829AA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B334E8C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A59515C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2BF2F34D" w14:textId="77777777" w:rsidTr="0067096A">
        <w:trPr>
          <w:trHeight w:val="266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5ADA89F1" w14:textId="77777777" w:rsidR="004A45CD" w:rsidRPr="00456CC6" w:rsidRDefault="004A45CD" w:rsidP="0067096A">
            <w:pPr>
              <w:pStyle w:val="TableParagraph"/>
              <w:spacing w:before="34"/>
              <w:ind w:left="226" w:right="19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CEADB7D" w14:textId="77777777" w:rsidR="004A45CD" w:rsidRPr="00456CC6" w:rsidRDefault="004A45CD" w:rsidP="0067096A">
            <w:pPr>
              <w:pStyle w:val="TableParagraph"/>
              <w:spacing w:before="34"/>
              <w:ind w:left="152"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8F30455" w14:textId="77777777" w:rsidR="004A45CD" w:rsidRPr="00456CC6" w:rsidRDefault="004A45CD" w:rsidP="0067096A">
            <w:pPr>
              <w:pStyle w:val="TableParagraph"/>
              <w:spacing w:before="34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DF9F405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9130DB3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B017A78" w14:textId="77777777" w:rsidR="004A45CD" w:rsidRPr="00456CC6" w:rsidRDefault="004A45CD" w:rsidP="0067096A">
            <w:pPr>
              <w:pStyle w:val="TableParagraph"/>
              <w:spacing w:before="34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2C443C2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E682E30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3DC0B092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442A64F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474EB630" w14:textId="77777777" w:rsidTr="0067096A">
        <w:trPr>
          <w:trHeight w:val="283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226C9935" w14:textId="77777777" w:rsidR="004A45CD" w:rsidRPr="00456CC6" w:rsidRDefault="004A45CD" w:rsidP="0067096A">
            <w:pPr>
              <w:pStyle w:val="TableParagraph"/>
              <w:spacing w:before="29"/>
              <w:ind w:left="226" w:right="19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B3E3DA0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DCF05E1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A217203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01FBECC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CE76C8D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53C5242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62CA3B1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9907E7C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7515C4D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074F3A45" w14:textId="77777777" w:rsidTr="0067096A">
        <w:trPr>
          <w:trHeight w:val="274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31B01C77" w14:textId="77777777" w:rsidR="004A45CD" w:rsidRPr="00456CC6" w:rsidRDefault="004A45CD" w:rsidP="0067096A">
            <w:pPr>
              <w:pStyle w:val="TableParagraph"/>
              <w:spacing w:before="34"/>
              <w:ind w:left="226" w:right="19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C40D094" w14:textId="77777777" w:rsidR="004A45CD" w:rsidRPr="00456CC6" w:rsidRDefault="004A45CD" w:rsidP="0067096A">
            <w:pPr>
              <w:pStyle w:val="TableParagraph"/>
              <w:spacing w:before="34"/>
              <w:ind w:left="15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D8EA550" w14:textId="77777777" w:rsidR="004A45CD" w:rsidRPr="00456CC6" w:rsidRDefault="004A45CD" w:rsidP="0067096A">
            <w:pPr>
              <w:pStyle w:val="TableParagraph"/>
              <w:spacing w:before="34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468EF51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8B1B6A4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74B87E9A" w14:textId="77777777" w:rsidR="004A45CD" w:rsidRPr="00456CC6" w:rsidRDefault="004A45CD" w:rsidP="0067096A">
            <w:pPr>
              <w:pStyle w:val="TableParagraph"/>
              <w:spacing w:before="34"/>
              <w:ind w:left="320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4DDCFA8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C7447A9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03EDD9E4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6CCBBD8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59AE4F05" w14:textId="77777777" w:rsidTr="0067096A">
        <w:trPr>
          <w:trHeight w:val="277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057B12A8" w14:textId="77777777" w:rsidR="004A45CD" w:rsidRPr="00456CC6" w:rsidRDefault="004A45CD" w:rsidP="0067096A">
            <w:pPr>
              <w:pStyle w:val="TableParagraph"/>
              <w:spacing w:before="29"/>
              <w:ind w:left="225" w:right="20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D87633D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DF6FB72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719078C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6437C79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360AF61D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D908D4D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D89A9DA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545D2BB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2B2352A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782206AD" w14:textId="77777777" w:rsidTr="0067096A">
        <w:trPr>
          <w:trHeight w:val="268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0F1A4697" w14:textId="77777777" w:rsidR="004A45CD" w:rsidRPr="00456CC6" w:rsidRDefault="004A45CD" w:rsidP="0067096A">
            <w:pPr>
              <w:pStyle w:val="TableParagraph"/>
              <w:spacing w:before="29"/>
              <w:ind w:left="225" w:right="20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E12C52D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12343A3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0E69A75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9C056F8" w14:textId="77777777" w:rsidR="004A45CD" w:rsidRPr="00456CC6" w:rsidRDefault="004A45CD" w:rsidP="0067096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2D5211E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5643824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0CA986B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67461B75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7984880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269BA8D8" w14:textId="77777777" w:rsidTr="0067096A">
        <w:trPr>
          <w:trHeight w:val="271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4C67132F" w14:textId="77777777" w:rsidR="004A45CD" w:rsidRPr="00456CC6" w:rsidRDefault="004A45CD" w:rsidP="0067096A">
            <w:pPr>
              <w:pStyle w:val="TableParagraph"/>
              <w:spacing w:before="34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957C120" w14:textId="77777777" w:rsidR="004A45CD" w:rsidRPr="00456CC6" w:rsidRDefault="004A45CD" w:rsidP="0067096A">
            <w:pPr>
              <w:pStyle w:val="TableParagraph"/>
              <w:spacing w:before="34"/>
              <w:ind w:left="152" w:right="12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698B44E" w14:textId="77777777" w:rsidR="004A45CD" w:rsidRPr="00456CC6" w:rsidRDefault="004A45CD" w:rsidP="0067096A">
            <w:pPr>
              <w:pStyle w:val="TableParagraph"/>
              <w:spacing w:before="34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B49D958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B23E9F8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5BD3C99A" w14:textId="77777777" w:rsidR="004A45CD" w:rsidRPr="00456CC6" w:rsidRDefault="004A45CD" w:rsidP="0067096A">
            <w:pPr>
              <w:pStyle w:val="TableParagraph"/>
              <w:spacing w:before="34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6E9F22F" w14:textId="77777777" w:rsidR="004A45CD" w:rsidRPr="00456CC6" w:rsidRDefault="004A45CD" w:rsidP="0067096A">
            <w:pPr>
              <w:pStyle w:val="TableParagraph"/>
              <w:spacing w:before="34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7FCDBBA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A864290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BB47FE8" w14:textId="77777777" w:rsidR="004A45CD" w:rsidRPr="00456CC6" w:rsidRDefault="004A45CD" w:rsidP="0067096A">
            <w:pPr>
              <w:pStyle w:val="TableParagraph"/>
              <w:spacing w:before="34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07040669" w14:textId="77777777" w:rsidTr="0067096A">
        <w:trPr>
          <w:trHeight w:val="240"/>
        </w:trPr>
        <w:tc>
          <w:tcPr>
            <w:tcW w:w="1561" w:type="dxa"/>
            <w:tcBorders>
              <w:top w:val="single" w:sz="4" w:space="0" w:color="000000"/>
              <w:bottom w:val="single" w:sz="4" w:space="0" w:color="auto"/>
            </w:tcBorders>
          </w:tcPr>
          <w:p w14:paraId="3CA93DD6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3B60CA4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3A0FB783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07FFDE75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7E05D503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14:paraId="40C9E23B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1BF8BAF1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0286A4C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</w:tcBorders>
          </w:tcPr>
          <w:p w14:paraId="1982A8AC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48D97C4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5B6E8A32" w14:textId="77777777" w:rsidTr="0067096A">
        <w:trPr>
          <w:trHeight w:val="240"/>
        </w:trPr>
        <w:tc>
          <w:tcPr>
            <w:tcW w:w="1561" w:type="dxa"/>
            <w:tcBorders>
              <w:top w:val="single" w:sz="4" w:space="0" w:color="000000"/>
              <w:bottom w:val="single" w:sz="4" w:space="0" w:color="auto"/>
            </w:tcBorders>
          </w:tcPr>
          <w:p w14:paraId="40769335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1FFA206A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59BA32E9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573FFB85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CA10637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14:paraId="58785135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1AD0474E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34C4823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</w:tcBorders>
          </w:tcPr>
          <w:p w14:paraId="60784785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015CAD3C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1C3F44E4" w14:textId="77777777" w:rsidTr="0067096A">
        <w:trPr>
          <w:trHeight w:val="240"/>
        </w:trPr>
        <w:tc>
          <w:tcPr>
            <w:tcW w:w="1561" w:type="dxa"/>
            <w:tcBorders>
              <w:top w:val="single" w:sz="4" w:space="0" w:color="000000"/>
              <w:bottom w:val="single" w:sz="4" w:space="0" w:color="auto"/>
            </w:tcBorders>
          </w:tcPr>
          <w:p w14:paraId="3AB8913C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5A86D68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397A1AFA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1C69CDC0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22070BEE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14:paraId="03616063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9BB6EE9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69ABC48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</w:tcBorders>
          </w:tcPr>
          <w:p w14:paraId="6935F59D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561C719C" w14:textId="77777777" w:rsidR="004A45CD" w:rsidRPr="00456CC6" w:rsidRDefault="004A45CD" w:rsidP="0067096A">
            <w:pPr>
              <w:pStyle w:val="TableParagraph"/>
              <w:spacing w:before="29"/>
              <w:ind w:left="335" w:right="312"/>
              <w:jc w:val="center"/>
              <w:rPr>
                <w:sz w:val="24"/>
                <w:szCs w:val="24"/>
              </w:rPr>
            </w:pPr>
          </w:p>
        </w:tc>
      </w:tr>
      <w:tr w:rsidR="004A45CD" w:rsidRPr="00456CC6" w14:paraId="188662CB" w14:textId="77777777" w:rsidTr="0067096A">
        <w:trPr>
          <w:trHeight w:val="120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242A2CA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6BEF8F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D2020F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A5F3BC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84378E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542EA3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8DD3FF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A9AA0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0DAE6C8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D46DD5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456CC6" w14:paraId="1E52B835" w14:textId="77777777" w:rsidTr="0067096A">
        <w:trPr>
          <w:trHeight w:val="124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688B420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731A2C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BFEF36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48D3BD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EFF3CC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688F96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5922FD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A03847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9BB2A3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2115EB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456CC6" w14:paraId="476360B1" w14:textId="77777777" w:rsidTr="0067096A">
        <w:trPr>
          <w:trHeight w:val="124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667188F1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9F6E87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5FF6DF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8ED44E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738197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3F3BBF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E3E992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84886A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8722672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39B862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5CD" w:rsidRPr="00456CC6" w14:paraId="20E68E83" w14:textId="77777777" w:rsidTr="0067096A">
        <w:trPr>
          <w:trHeight w:val="124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813F04" w14:textId="77777777" w:rsidR="004A45CD" w:rsidRPr="00456CC6" w:rsidRDefault="004A45CD" w:rsidP="0067096A">
            <w:pPr>
              <w:pStyle w:val="TableParagraph"/>
              <w:spacing w:before="29"/>
              <w:ind w:left="226" w:right="19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B5B58B0" w14:textId="77777777" w:rsidR="004A45CD" w:rsidRPr="00456CC6" w:rsidRDefault="004A45CD" w:rsidP="0067096A">
            <w:pPr>
              <w:pStyle w:val="TableParagraph"/>
              <w:spacing w:before="29"/>
              <w:ind w:left="15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6648C7" w14:textId="77777777" w:rsidR="004A45CD" w:rsidRPr="00456CC6" w:rsidRDefault="004A45CD" w:rsidP="0067096A">
            <w:pPr>
              <w:pStyle w:val="TableParagraph"/>
              <w:spacing w:before="29"/>
              <w:ind w:left="212" w:right="19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02E944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BB898F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98DABD" w14:textId="77777777" w:rsidR="004A45CD" w:rsidRPr="00456CC6" w:rsidRDefault="004A45CD" w:rsidP="0067096A">
            <w:pPr>
              <w:pStyle w:val="TableParagraph"/>
              <w:spacing w:before="29"/>
              <w:ind w:left="319" w:right="30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0C4972" w14:textId="77777777" w:rsidR="004A45CD" w:rsidRPr="00456CC6" w:rsidRDefault="004A45CD" w:rsidP="0067096A">
            <w:pPr>
              <w:pStyle w:val="TableParagraph"/>
              <w:spacing w:before="29"/>
              <w:ind w:left="373" w:right="34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6A6A83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285041A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FB0B20" w14:textId="77777777" w:rsidR="004A45CD" w:rsidRPr="00456CC6" w:rsidRDefault="004A45CD" w:rsidP="006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600CB" w14:textId="77777777" w:rsidR="004A45CD" w:rsidRPr="00456CC6" w:rsidRDefault="004A45CD" w:rsidP="004A45CD">
      <w:pPr>
        <w:pStyle w:val="aa"/>
        <w:ind w:left="142"/>
        <w:rPr>
          <w:color w:val="000000"/>
        </w:rPr>
      </w:pPr>
      <w:r w:rsidRPr="00456CC6">
        <w:rPr>
          <w:color w:val="000000"/>
        </w:rPr>
        <w:t>Исполнитель ___________________________________________________________________________________ /___________________/</w:t>
      </w:r>
      <w:r w:rsidRPr="00456CC6">
        <w:rPr>
          <w:color w:val="000000"/>
        </w:rPr>
        <w:br/>
        <w:t>                                                       (СМП, должность, ФИО)                                                                                                         (подпись)</w:t>
      </w:r>
    </w:p>
    <w:p w14:paraId="43895758" w14:textId="77777777" w:rsidR="004A45CD" w:rsidRPr="00456CC6" w:rsidRDefault="004A45CD" w:rsidP="004A45CD">
      <w:pPr>
        <w:pStyle w:val="aa"/>
        <w:ind w:firstLine="367"/>
        <w:jc w:val="both"/>
        <w:rPr>
          <w:color w:val="000000"/>
        </w:rPr>
      </w:pPr>
      <w:r w:rsidRPr="00456CC6">
        <w:rPr>
          <w:color w:val="000000"/>
        </w:rPr>
        <w:t>"____ " ________________ 20_____г.</w:t>
      </w:r>
    </w:p>
    <w:p w14:paraId="06E89E85" w14:textId="77777777" w:rsidR="004A45CD" w:rsidRDefault="004A45CD" w:rsidP="007C4201">
      <w:pPr>
        <w:tabs>
          <w:tab w:val="left" w:pos="184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4A45CD" w:rsidSect="0067096A">
          <w:pgSz w:w="16838" w:h="11906" w:orient="landscape"/>
          <w:pgMar w:top="1418" w:right="1134" w:bottom="849" w:left="1134" w:header="624" w:footer="83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3F9BC24" w14:textId="19C0FB1A" w:rsidR="00697EE2" w:rsidRDefault="00697EE2" w:rsidP="007C420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bookmarkStart w:id="17" w:name="_GoBack"/>
      <w:bookmarkEnd w:id="17"/>
      <w:r w:rsidRPr="00DC1C84">
        <w:rPr>
          <w:rFonts w:ascii="Times New Roman" w:hAnsi="Times New Roman" w:cs="Times New Roman"/>
          <w:b/>
          <w:sz w:val="28"/>
        </w:rPr>
        <w:lastRenderedPageBreak/>
        <w:t>Модуль Г</w:t>
      </w:r>
      <w:r w:rsidR="007C4201">
        <w:rPr>
          <w:rFonts w:ascii="Times New Roman" w:hAnsi="Times New Roman" w:cs="Times New Roman"/>
          <w:b/>
          <w:sz w:val="28"/>
        </w:rPr>
        <w:t>.</w:t>
      </w:r>
      <w:r w:rsidRPr="00DC1C84">
        <w:rPr>
          <w:rFonts w:ascii="Times New Roman" w:hAnsi="Times New Roman" w:cs="Times New Roman"/>
          <w:b/>
          <w:sz w:val="28"/>
        </w:rPr>
        <w:t xml:space="preserve"> Тест производительности труда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Pr="00116996">
        <w:rPr>
          <w:rFonts w:ascii="Times New Roman" w:hAnsi="Times New Roman" w:cs="Times New Roman"/>
          <w:b/>
          <w:sz w:val="28"/>
        </w:rPr>
        <w:t>инвариант</w:t>
      </w:r>
      <w:r>
        <w:rPr>
          <w:rFonts w:ascii="Times New Roman" w:hAnsi="Times New Roman" w:cs="Times New Roman"/>
          <w:b/>
          <w:sz w:val="28"/>
        </w:rPr>
        <w:t>)</w:t>
      </w:r>
    </w:p>
    <w:p w14:paraId="34AEE6C8" w14:textId="100BD926" w:rsidR="007C4201" w:rsidRPr="0007664F" w:rsidRDefault="007C4201" w:rsidP="007C420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34D84F30" w14:textId="77777777" w:rsidR="007C4201" w:rsidRPr="00581ECB" w:rsidRDefault="007C4201" w:rsidP="007C42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81ECB">
        <w:rPr>
          <w:rFonts w:ascii="Times New Roman" w:hAnsi="Times New Roman" w:cs="Times New Roman"/>
          <w:b/>
          <w:sz w:val="28"/>
          <w:szCs w:val="28"/>
        </w:rPr>
        <w:t>адани</w:t>
      </w:r>
      <w:r>
        <w:rPr>
          <w:rFonts w:ascii="Times New Roman" w:hAnsi="Times New Roman" w:cs="Times New Roman"/>
          <w:b/>
          <w:sz w:val="28"/>
          <w:szCs w:val="28"/>
        </w:rPr>
        <w:t>е:</w:t>
      </w:r>
    </w:p>
    <w:p w14:paraId="1B195379" w14:textId="77777777" w:rsidR="007C4201" w:rsidRDefault="00697EE2" w:rsidP="007C4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4F7F">
        <w:rPr>
          <w:rFonts w:ascii="Times New Roman" w:hAnsi="Times New Roman" w:cs="Times New Roman"/>
          <w:sz w:val="28"/>
        </w:rPr>
        <w:t xml:space="preserve">В вашей организации </w:t>
      </w:r>
      <w:r>
        <w:rPr>
          <w:rFonts w:ascii="Times New Roman" w:hAnsi="Times New Roman" w:cs="Times New Roman"/>
          <w:sz w:val="28"/>
        </w:rPr>
        <w:t xml:space="preserve">планируется горизонтальная подсистема СКС. </w:t>
      </w:r>
    </w:p>
    <w:p w14:paraId="00FEA0DB" w14:textId="10A58592" w:rsidR="00697EE2" w:rsidRDefault="00697EE2" w:rsidP="007C4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4F7F">
        <w:rPr>
          <w:rFonts w:ascii="Times New Roman" w:hAnsi="Times New Roman" w:cs="Times New Roman"/>
          <w:sz w:val="28"/>
        </w:rPr>
        <w:t>В ближайшее время, в компании появ</w:t>
      </w:r>
      <w:r>
        <w:rPr>
          <w:rFonts w:ascii="Times New Roman" w:hAnsi="Times New Roman" w:cs="Times New Roman"/>
          <w:sz w:val="28"/>
        </w:rPr>
        <w:t>ится новый отдел, состоящий из</w:t>
      </w:r>
      <w:r w:rsidR="007C4201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12</w:t>
      </w:r>
      <w:r w:rsidR="007C4201">
        <w:rPr>
          <w:rFonts w:ascii="Times New Roman" w:hAnsi="Times New Roman" w:cs="Times New Roman"/>
          <w:sz w:val="28"/>
        </w:rPr>
        <w:t> </w:t>
      </w:r>
      <w:r w:rsidRPr="00CB4F7F">
        <w:rPr>
          <w:rFonts w:ascii="Times New Roman" w:hAnsi="Times New Roman" w:cs="Times New Roman"/>
          <w:sz w:val="28"/>
        </w:rPr>
        <w:t xml:space="preserve"> человек. </w:t>
      </w:r>
      <w:r>
        <w:rPr>
          <w:rFonts w:ascii="Times New Roman" w:hAnsi="Times New Roman" w:cs="Times New Roman"/>
          <w:sz w:val="28"/>
        </w:rPr>
        <w:t xml:space="preserve"> </w:t>
      </w:r>
      <w:r w:rsidRPr="00CB4F7F">
        <w:rPr>
          <w:rFonts w:ascii="Times New Roman" w:hAnsi="Times New Roman" w:cs="Times New Roman"/>
          <w:sz w:val="28"/>
        </w:rPr>
        <w:t xml:space="preserve">Ваш руководитель поручил вам задачу: построить постоянную линию, для организации новых рабочих мест нового отдела. </w:t>
      </w:r>
    </w:p>
    <w:p w14:paraId="436D947A" w14:textId="77777777" w:rsidR="00697EE2" w:rsidRPr="00CB4F7F" w:rsidRDefault="00697EE2" w:rsidP="007C4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4F7F">
        <w:rPr>
          <w:rFonts w:ascii="Times New Roman" w:hAnsi="Times New Roman" w:cs="Times New Roman"/>
          <w:sz w:val="28"/>
        </w:rPr>
        <w:t>Требования руково</w:t>
      </w:r>
      <w:r>
        <w:rPr>
          <w:rFonts w:ascii="Times New Roman" w:hAnsi="Times New Roman" w:cs="Times New Roman"/>
          <w:sz w:val="28"/>
        </w:rPr>
        <w:t>дителя: имеющее</w:t>
      </w:r>
      <w:r w:rsidRPr="00CB4F7F">
        <w:rPr>
          <w:rFonts w:ascii="Times New Roman" w:hAnsi="Times New Roman" w:cs="Times New Roman"/>
          <w:sz w:val="28"/>
        </w:rPr>
        <w:t>ся в компани</w:t>
      </w:r>
      <w:r>
        <w:rPr>
          <w:rFonts w:ascii="Times New Roman" w:hAnsi="Times New Roman" w:cs="Times New Roman"/>
          <w:sz w:val="28"/>
        </w:rPr>
        <w:t xml:space="preserve">и коммутационное оборудование </w:t>
      </w:r>
      <w:r w:rsidRPr="00CB4F7F">
        <w:rPr>
          <w:rFonts w:ascii="Times New Roman" w:hAnsi="Times New Roman" w:cs="Times New Roman"/>
          <w:sz w:val="28"/>
        </w:rPr>
        <w:t xml:space="preserve">должно быть </w:t>
      </w:r>
      <w:r>
        <w:rPr>
          <w:rFonts w:ascii="Times New Roman" w:hAnsi="Times New Roman" w:cs="Times New Roman"/>
          <w:sz w:val="28"/>
        </w:rPr>
        <w:t>задействовано, д</w:t>
      </w:r>
      <w:r w:rsidRPr="00CB4F7F">
        <w:rPr>
          <w:rFonts w:ascii="Times New Roman" w:hAnsi="Times New Roman" w:cs="Times New Roman"/>
          <w:sz w:val="28"/>
        </w:rPr>
        <w:t>олжен быть предоставлен полностью заполненный пакет документов на всю сеть пр</w:t>
      </w:r>
      <w:r>
        <w:rPr>
          <w:rFonts w:ascii="Times New Roman" w:hAnsi="Times New Roman" w:cs="Times New Roman"/>
          <w:sz w:val="28"/>
        </w:rPr>
        <w:t xml:space="preserve">едприятия, состоящий их схемы подключений, кабельного журнала, схемы фасадов. </w:t>
      </w:r>
      <w:r w:rsidRPr="00CB4F7F">
        <w:rPr>
          <w:rFonts w:ascii="Times New Roman" w:hAnsi="Times New Roman" w:cs="Times New Roman"/>
          <w:sz w:val="28"/>
        </w:rPr>
        <w:t>Выполнить монтаж в соот</w:t>
      </w:r>
      <w:r>
        <w:rPr>
          <w:rFonts w:ascii="Times New Roman" w:hAnsi="Times New Roman" w:cs="Times New Roman"/>
          <w:sz w:val="28"/>
        </w:rPr>
        <w:t>ветствии с ГОСТ 53246 (T568B), н</w:t>
      </w:r>
      <w:r w:rsidRPr="00CB4F7F">
        <w:rPr>
          <w:rFonts w:ascii="Times New Roman" w:hAnsi="Times New Roman" w:cs="Times New Roman"/>
          <w:sz w:val="28"/>
        </w:rPr>
        <w:t>е испол</w:t>
      </w:r>
      <w:r>
        <w:rPr>
          <w:rFonts w:ascii="Times New Roman" w:hAnsi="Times New Roman" w:cs="Times New Roman"/>
          <w:sz w:val="28"/>
        </w:rPr>
        <w:t xml:space="preserve">ьзовать кабеленесущую систему. </w:t>
      </w:r>
      <w:r w:rsidRPr="00CB4F7F">
        <w:rPr>
          <w:rFonts w:ascii="Times New Roman" w:hAnsi="Times New Roman" w:cs="Times New Roman"/>
          <w:sz w:val="28"/>
        </w:rPr>
        <w:t xml:space="preserve">На схеме фасадов 19 дюймовых конструктивов </w:t>
      </w:r>
      <w:r>
        <w:rPr>
          <w:rFonts w:ascii="Times New Roman" w:hAnsi="Times New Roman" w:cs="Times New Roman"/>
          <w:sz w:val="28"/>
        </w:rPr>
        <w:t xml:space="preserve">необходимо </w:t>
      </w:r>
      <w:r w:rsidRPr="00CB4F7F">
        <w:rPr>
          <w:rFonts w:ascii="Times New Roman" w:hAnsi="Times New Roman" w:cs="Times New Roman"/>
          <w:sz w:val="28"/>
        </w:rPr>
        <w:t>обозначить предполагаемое место установки комм</w:t>
      </w:r>
      <w:r>
        <w:rPr>
          <w:rFonts w:ascii="Times New Roman" w:hAnsi="Times New Roman" w:cs="Times New Roman"/>
          <w:sz w:val="28"/>
        </w:rPr>
        <w:t>утационных панелей.</w:t>
      </w:r>
      <w:r w:rsidRPr="00CB4F7F">
        <w:rPr>
          <w:rFonts w:ascii="Times New Roman" w:hAnsi="Times New Roman" w:cs="Times New Roman"/>
          <w:sz w:val="28"/>
        </w:rPr>
        <w:t xml:space="preserve"> </w:t>
      </w:r>
    </w:p>
    <w:p w14:paraId="55B06791" w14:textId="77777777" w:rsidR="00697EE2" w:rsidRPr="004F64B4" w:rsidRDefault="00697EE2" w:rsidP="007C4201">
      <w:pPr>
        <w:pStyle w:val="a6"/>
        <w:ind w:left="46" w:right="46"/>
        <w:jc w:val="center"/>
        <w:rPr>
          <w:rFonts w:ascii="Times New Roman" w:hAnsi="Times New Roman"/>
          <w:b/>
          <w:sz w:val="28"/>
          <w:szCs w:val="28"/>
        </w:rPr>
      </w:pPr>
      <w:r w:rsidRPr="004F64B4">
        <w:rPr>
          <w:rFonts w:ascii="Times New Roman" w:hAnsi="Times New Roman"/>
          <w:b/>
          <w:sz w:val="28"/>
          <w:szCs w:val="28"/>
        </w:rPr>
        <w:t>Кабельный</w:t>
      </w:r>
      <w:r w:rsidRPr="004F64B4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4F64B4">
        <w:rPr>
          <w:rFonts w:ascii="Times New Roman" w:hAnsi="Times New Roman"/>
          <w:b/>
          <w:spacing w:val="-2"/>
          <w:sz w:val="28"/>
          <w:szCs w:val="28"/>
        </w:rPr>
        <w:t>журнал</w:t>
      </w:r>
    </w:p>
    <w:tbl>
      <w:tblPr>
        <w:tblStyle w:val="TableNormal"/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992"/>
        <w:gridCol w:w="993"/>
        <w:gridCol w:w="992"/>
        <w:gridCol w:w="1276"/>
        <w:gridCol w:w="941"/>
        <w:gridCol w:w="1844"/>
        <w:gridCol w:w="1133"/>
      </w:tblGrid>
      <w:tr w:rsidR="00697EE2" w14:paraId="492757A4" w14:textId="77777777" w:rsidTr="007C4201">
        <w:trPr>
          <w:trHeight w:val="541"/>
        </w:trPr>
        <w:tc>
          <w:tcPr>
            <w:tcW w:w="2038" w:type="dxa"/>
            <w:gridSpan w:val="2"/>
            <w:vAlign w:val="center"/>
          </w:tcPr>
          <w:p w14:paraId="771A06C4" w14:textId="19B1E069" w:rsidR="00697EE2" w:rsidRDefault="00697EE2" w:rsidP="007C4201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Обозначение кабеля,</w:t>
            </w:r>
            <w:r w:rsidR="007C4201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провода</w:t>
            </w:r>
          </w:p>
        </w:tc>
        <w:tc>
          <w:tcPr>
            <w:tcW w:w="1985" w:type="dxa"/>
            <w:gridSpan w:val="2"/>
            <w:vAlign w:val="center"/>
          </w:tcPr>
          <w:p w14:paraId="3C82871D" w14:textId="77777777" w:rsidR="00697EE2" w:rsidRDefault="00697EE2" w:rsidP="007C4201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Трасса</w:t>
            </w:r>
          </w:p>
        </w:tc>
        <w:tc>
          <w:tcPr>
            <w:tcW w:w="1276" w:type="dxa"/>
            <w:vMerge w:val="restart"/>
            <w:vAlign w:val="center"/>
          </w:tcPr>
          <w:p w14:paraId="76862B63" w14:textId="77777777" w:rsidR="00697EE2" w:rsidRDefault="00697EE2" w:rsidP="007C4201">
            <w:pPr>
              <w:pStyle w:val="TableParagraph"/>
              <w:spacing w:before="274"/>
              <w:ind w:left="0" w:right="2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Участок трассы кабеля, провода</w:t>
            </w:r>
          </w:p>
        </w:tc>
        <w:tc>
          <w:tcPr>
            <w:tcW w:w="3918" w:type="dxa"/>
            <w:gridSpan w:val="3"/>
            <w:vAlign w:val="center"/>
          </w:tcPr>
          <w:p w14:paraId="143B7C97" w14:textId="77777777" w:rsidR="00697EE2" w:rsidRDefault="00697EE2" w:rsidP="007C4201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Кабель</w:t>
            </w:r>
          </w:p>
        </w:tc>
      </w:tr>
      <w:tr w:rsidR="00697EE2" w14:paraId="58592F08" w14:textId="77777777" w:rsidTr="007C4201">
        <w:trPr>
          <w:trHeight w:val="549"/>
        </w:trPr>
        <w:tc>
          <w:tcPr>
            <w:tcW w:w="1046" w:type="dxa"/>
            <w:vAlign w:val="center"/>
          </w:tcPr>
          <w:p w14:paraId="0559FD8E" w14:textId="77777777" w:rsidR="00697EE2" w:rsidRDefault="00697EE2" w:rsidP="007C4201">
            <w:pPr>
              <w:pStyle w:val="TableParagraph"/>
              <w:spacing w:before="6"/>
              <w:ind w:left="107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992" w:type="dxa"/>
            <w:vAlign w:val="center"/>
          </w:tcPr>
          <w:p w14:paraId="6860F54B" w14:textId="77777777" w:rsidR="00697EE2" w:rsidRDefault="00697EE2" w:rsidP="007C4201">
            <w:pPr>
              <w:pStyle w:val="TableParagraph"/>
              <w:spacing w:before="6"/>
              <w:ind w:left="107" w:right="1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Коне</w:t>
            </w: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993" w:type="dxa"/>
            <w:vAlign w:val="center"/>
          </w:tcPr>
          <w:p w14:paraId="6AAF2DBD" w14:textId="77777777" w:rsidR="00697EE2" w:rsidRDefault="00697EE2" w:rsidP="007C4201">
            <w:pPr>
              <w:pStyle w:val="TableParagraph"/>
              <w:spacing w:before="6"/>
              <w:ind w:left="109" w:right="9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Начал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992" w:type="dxa"/>
            <w:vAlign w:val="center"/>
          </w:tcPr>
          <w:p w14:paraId="5D7A904A" w14:textId="77777777" w:rsidR="00697EE2" w:rsidRPr="004F64B4" w:rsidRDefault="00697EE2" w:rsidP="007C4201">
            <w:pPr>
              <w:pStyle w:val="TableParagraph"/>
              <w:spacing w:before="6"/>
              <w:ind w:left="111" w:right="201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Коне</w:t>
            </w:r>
            <w:r>
              <w:rPr>
                <w:spacing w:val="-4"/>
                <w:sz w:val="24"/>
                <w:lang w:val="ru-RU"/>
              </w:rPr>
              <w:t>ц</w:t>
            </w:r>
          </w:p>
        </w:tc>
        <w:tc>
          <w:tcPr>
            <w:tcW w:w="1276" w:type="dxa"/>
            <w:vMerge/>
            <w:vAlign w:val="center"/>
          </w:tcPr>
          <w:p w14:paraId="41FE3E8D" w14:textId="77777777" w:rsidR="00697EE2" w:rsidRDefault="00697EE2" w:rsidP="007C420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41" w:type="dxa"/>
            <w:vAlign w:val="center"/>
          </w:tcPr>
          <w:p w14:paraId="51B26EA1" w14:textId="77777777" w:rsidR="00697EE2" w:rsidRDefault="00697EE2" w:rsidP="007C4201">
            <w:pPr>
              <w:pStyle w:val="TableParagraph"/>
              <w:spacing w:before="6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Марка</w:t>
            </w:r>
          </w:p>
        </w:tc>
        <w:tc>
          <w:tcPr>
            <w:tcW w:w="1844" w:type="dxa"/>
            <w:vAlign w:val="center"/>
          </w:tcPr>
          <w:p w14:paraId="454AF44C" w14:textId="77777777" w:rsidR="00697EE2" w:rsidRPr="004F64B4" w:rsidRDefault="00697EE2" w:rsidP="007C4201">
            <w:pPr>
              <w:pStyle w:val="TableParagraph"/>
              <w:spacing w:before="6"/>
              <w:ind w:left="108"/>
              <w:jc w:val="center"/>
              <w:rPr>
                <w:sz w:val="24"/>
                <w:lang w:val="ru-RU"/>
              </w:rPr>
            </w:pPr>
            <w:r w:rsidRPr="004F64B4">
              <w:rPr>
                <w:sz w:val="24"/>
                <w:lang w:val="ru-RU"/>
              </w:rPr>
              <w:t>Кол-во,</w:t>
            </w:r>
            <w:r w:rsidRPr="004F64B4">
              <w:rPr>
                <w:spacing w:val="-15"/>
                <w:sz w:val="24"/>
                <w:lang w:val="ru-RU"/>
              </w:rPr>
              <w:t xml:space="preserve"> </w:t>
            </w:r>
            <w:r w:rsidRPr="004F64B4">
              <w:rPr>
                <w:sz w:val="24"/>
                <w:lang w:val="ru-RU"/>
              </w:rPr>
              <w:t>число</w:t>
            </w:r>
            <w:r w:rsidRPr="004F64B4">
              <w:rPr>
                <w:spacing w:val="-15"/>
                <w:sz w:val="24"/>
                <w:lang w:val="ru-RU"/>
              </w:rPr>
              <w:t xml:space="preserve"> </w:t>
            </w:r>
            <w:r w:rsidRPr="004F64B4">
              <w:rPr>
                <w:sz w:val="24"/>
                <w:lang w:val="ru-RU"/>
              </w:rPr>
              <w:t>и сечение жил</w:t>
            </w:r>
          </w:p>
        </w:tc>
        <w:tc>
          <w:tcPr>
            <w:tcW w:w="1133" w:type="dxa"/>
            <w:vAlign w:val="center"/>
          </w:tcPr>
          <w:p w14:paraId="678AF155" w14:textId="77777777" w:rsidR="00697EE2" w:rsidRDefault="00697EE2" w:rsidP="007C4201">
            <w:pPr>
              <w:pStyle w:val="TableParagraph"/>
              <w:spacing w:before="6"/>
              <w:ind w:left="108" w:right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Длина (м)</w:t>
            </w:r>
          </w:p>
        </w:tc>
      </w:tr>
      <w:tr w:rsidR="00697EE2" w14:paraId="3067ACC6" w14:textId="77777777" w:rsidTr="008F6EE1">
        <w:trPr>
          <w:trHeight w:val="479"/>
        </w:trPr>
        <w:tc>
          <w:tcPr>
            <w:tcW w:w="1046" w:type="dxa"/>
          </w:tcPr>
          <w:p w14:paraId="706E27FC" w14:textId="77777777" w:rsidR="00697EE2" w:rsidRDefault="00697EE2" w:rsidP="007C4201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D00E5D5" w14:textId="77777777" w:rsidR="00697EE2" w:rsidRDefault="00697EE2" w:rsidP="007C4201">
            <w:pPr>
              <w:pStyle w:val="TableParagraph"/>
              <w:spacing w:before="6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367DFCD0" w14:textId="77777777" w:rsidR="00697EE2" w:rsidRDefault="00697EE2" w:rsidP="007C4201">
            <w:pPr>
              <w:pStyle w:val="TableParagraph"/>
              <w:spacing w:before="6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1A5888A3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517E9D38" w14:textId="77777777" w:rsidR="00697EE2" w:rsidRDefault="00697EE2" w:rsidP="007C4201">
            <w:pPr>
              <w:pStyle w:val="TableParagraph"/>
              <w:spacing w:before="6"/>
              <w:ind w:left="0"/>
              <w:rPr>
                <w:sz w:val="24"/>
              </w:rPr>
            </w:pPr>
          </w:p>
        </w:tc>
        <w:tc>
          <w:tcPr>
            <w:tcW w:w="941" w:type="dxa"/>
          </w:tcPr>
          <w:p w14:paraId="01625C8B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3584E2E4" w14:textId="77777777" w:rsidR="00697EE2" w:rsidRDefault="00697EE2" w:rsidP="007C4201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  <w:tc>
          <w:tcPr>
            <w:tcW w:w="1133" w:type="dxa"/>
          </w:tcPr>
          <w:p w14:paraId="4601069E" w14:textId="77777777" w:rsidR="00697EE2" w:rsidRDefault="00697EE2" w:rsidP="007C4201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</w:tr>
      <w:tr w:rsidR="00697EE2" w14:paraId="600419F1" w14:textId="77777777" w:rsidTr="008F6EE1">
        <w:trPr>
          <w:trHeight w:val="515"/>
        </w:trPr>
        <w:tc>
          <w:tcPr>
            <w:tcW w:w="1046" w:type="dxa"/>
          </w:tcPr>
          <w:p w14:paraId="145BE573" w14:textId="77777777" w:rsidR="00697EE2" w:rsidRDefault="00697EE2" w:rsidP="007C4201">
            <w:pPr>
              <w:pStyle w:val="TableParagraph"/>
              <w:ind w:left="1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47E2520" w14:textId="77777777" w:rsidR="00697EE2" w:rsidRDefault="00697EE2" w:rsidP="007C420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166306E2" w14:textId="77777777" w:rsidR="00697EE2" w:rsidRPr="00034DEE" w:rsidRDefault="00697EE2" w:rsidP="007C4201">
            <w:pPr>
              <w:pStyle w:val="TableParagraph"/>
              <w:spacing w:before="6"/>
              <w:ind w:left="0"/>
              <w:rPr>
                <w:spacing w:val="-5"/>
                <w:sz w:val="24"/>
              </w:rPr>
            </w:pPr>
          </w:p>
        </w:tc>
        <w:tc>
          <w:tcPr>
            <w:tcW w:w="992" w:type="dxa"/>
          </w:tcPr>
          <w:p w14:paraId="700BBFCD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0DCA020E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941" w:type="dxa"/>
          </w:tcPr>
          <w:p w14:paraId="19BD79D4" w14:textId="77777777" w:rsidR="00697EE2" w:rsidRDefault="00697EE2" w:rsidP="007C4201">
            <w:pPr>
              <w:pStyle w:val="TableParagraph"/>
              <w:tabs>
                <w:tab w:val="left" w:pos="1118"/>
              </w:tabs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14F769F9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133" w:type="dxa"/>
          </w:tcPr>
          <w:p w14:paraId="72A93285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697EE2" w14:paraId="6A7A8E72" w14:textId="77777777" w:rsidTr="008F6EE1">
        <w:trPr>
          <w:trHeight w:val="395"/>
        </w:trPr>
        <w:tc>
          <w:tcPr>
            <w:tcW w:w="1046" w:type="dxa"/>
          </w:tcPr>
          <w:p w14:paraId="186415AF" w14:textId="77777777" w:rsidR="00697EE2" w:rsidRDefault="00697EE2" w:rsidP="007C4201">
            <w:pPr>
              <w:pStyle w:val="TableParagraph"/>
              <w:ind w:left="1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2A099F6" w14:textId="77777777" w:rsidR="00697EE2" w:rsidRDefault="00697EE2" w:rsidP="007C420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763F65D4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793272B1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1F66FA19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941" w:type="dxa"/>
          </w:tcPr>
          <w:p w14:paraId="4C95460E" w14:textId="77777777" w:rsidR="00697EE2" w:rsidRDefault="00697EE2" w:rsidP="007C4201">
            <w:pPr>
              <w:pStyle w:val="TableParagraph"/>
              <w:tabs>
                <w:tab w:val="left" w:pos="1118"/>
              </w:tabs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15AD710A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133" w:type="dxa"/>
          </w:tcPr>
          <w:p w14:paraId="39D639F7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697EE2" w14:paraId="2761D4ED" w14:textId="77777777" w:rsidTr="008F6EE1">
        <w:trPr>
          <w:trHeight w:val="431"/>
        </w:trPr>
        <w:tc>
          <w:tcPr>
            <w:tcW w:w="1046" w:type="dxa"/>
          </w:tcPr>
          <w:p w14:paraId="7AB7A3D2" w14:textId="77777777" w:rsidR="00697EE2" w:rsidRDefault="00697EE2" w:rsidP="007C4201">
            <w:pPr>
              <w:pStyle w:val="TableParagraph"/>
              <w:ind w:left="1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214AB84" w14:textId="77777777" w:rsidR="00697EE2" w:rsidRDefault="00697EE2" w:rsidP="007C420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1E04ED74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3E16306A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744C31F7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941" w:type="dxa"/>
          </w:tcPr>
          <w:p w14:paraId="2A25BA4E" w14:textId="77777777" w:rsidR="00697EE2" w:rsidRDefault="00697EE2" w:rsidP="007C4201">
            <w:pPr>
              <w:pStyle w:val="TableParagraph"/>
              <w:tabs>
                <w:tab w:val="left" w:pos="1118"/>
              </w:tabs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046919A2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133" w:type="dxa"/>
          </w:tcPr>
          <w:p w14:paraId="4F09006A" w14:textId="77777777" w:rsidR="00697EE2" w:rsidRDefault="00697EE2" w:rsidP="007C420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697EE2" w14:paraId="0899FA9C" w14:textId="77777777" w:rsidTr="008F6EE1">
        <w:trPr>
          <w:trHeight w:val="561"/>
        </w:trPr>
        <w:tc>
          <w:tcPr>
            <w:tcW w:w="1046" w:type="dxa"/>
          </w:tcPr>
          <w:p w14:paraId="573EFB57" w14:textId="77777777" w:rsidR="00697EE2" w:rsidRDefault="00697EE2" w:rsidP="007C4201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63D2734" w14:textId="77777777" w:rsidR="00697EE2" w:rsidRDefault="00697EE2" w:rsidP="007C4201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1315AD44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41A4C618" w14:textId="77777777" w:rsidR="00697EE2" w:rsidRDefault="00697EE2" w:rsidP="007C42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14:paraId="69506FFE" w14:textId="77777777" w:rsidR="00697EE2" w:rsidRDefault="00697EE2" w:rsidP="007C4201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941" w:type="dxa"/>
          </w:tcPr>
          <w:p w14:paraId="4DE544FB" w14:textId="77777777" w:rsidR="00697EE2" w:rsidRDefault="00697EE2" w:rsidP="007C4201">
            <w:pPr>
              <w:pStyle w:val="TableParagraph"/>
              <w:tabs>
                <w:tab w:val="left" w:pos="1118"/>
              </w:tabs>
              <w:spacing w:before="1"/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6F9425A0" w14:textId="77777777" w:rsidR="00697EE2" w:rsidRDefault="00697EE2" w:rsidP="007C4201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1133" w:type="dxa"/>
          </w:tcPr>
          <w:p w14:paraId="2174602A" w14:textId="77777777" w:rsidR="00697EE2" w:rsidRDefault="00697EE2" w:rsidP="007C4201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</w:tr>
      <w:tr w:rsidR="00697EE2" w14:paraId="53F8D753" w14:textId="77777777" w:rsidTr="008F6EE1">
        <w:trPr>
          <w:trHeight w:val="397"/>
        </w:trPr>
        <w:tc>
          <w:tcPr>
            <w:tcW w:w="1046" w:type="dxa"/>
          </w:tcPr>
          <w:p w14:paraId="162FF3DD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8AB19CF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70A00B3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5C9BF74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7C27240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14:paraId="69A5C210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1712BE3A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5186573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</w:tr>
      <w:tr w:rsidR="00697EE2" w14:paraId="3FD8F7F0" w14:textId="77777777" w:rsidTr="008F6EE1">
        <w:trPr>
          <w:trHeight w:val="417"/>
        </w:trPr>
        <w:tc>
          <w:tcPr>
            <w:tcW w:w="1046" w:type="dxa"/>
          </w:tcPr>
          <w:p w14:paraId="0C69703C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403628C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0E869E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F33A2F9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B002569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14:paraId="4FA83032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24DBC2B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B38747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</w:tr>
      <w:tr w:rsidR="00697EE2" w14:paraId="6E0CDE93" w14:textId="77777777" w:rsidTr="008F6EE1">
        <w:trPr>
          <w:trHeight w:val="437"/>
        </w:trPr>
        <w:tc>
          <w:tcPr>
            <w:tcW w:w="1046" w:type="dxa"/>
          </w:tcPr>
          <w:p w14:paraId="01AC829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21A8A82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F408B26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A270D31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731E93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14:paraId="30CCC9B5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B62FFB8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FF8FCF3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</w:tr>
      <w:tr w:rsidR="00697EE2" w14:paraId="1B23572D" w14:textId="77777777" w:rsidTr="008F6EE1">
        <w:trPr>
          <w:trHeight w:val="457"/>
        </w:trPr>
        <w:tc>
          <w:tcPr>
            <w:tcW w:w="1046" w:type="dxa"/>
          </w:tcPr>
          <w:p w14:paraId="7EC3A79B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301EF6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C4A1343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0D1F12A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11DD3F7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14:paraId="30598060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749EADF3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68443A2" w14:textId="77777777" w:rsidR="00697EE2" w:rsidRDefault="00697EE2" w:rsidP="007C4201">
            <w:pPr>
              <w:pStyle w:val="TableParagraph"/>
              <w:rPr>
                <w:sz w:val="20"/>
              </w:rPr>
            </w:pPr>
          </w:p>
        </w:tc>
      </w:tr>
      <w:tr w:rsidR="007C4201" w14:paraId="6FEF6D21" w14:textId="77777777" w:rsidTr="008F6EE1">
        <w:trPr>
          <w:trHeight w:val="457"/>
        </w:trPr>
        <w:tc>
          <w:tcPr>
            <w:tcW w:w="1046" w:type="dxa"/>
          </w:tcPr>
          <w:p w14:paraId="12DC13C3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FEEDDF5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9C5C9BC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3D900F3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70620F9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14:paraId="212BE13A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B6C2FB6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06F1116" w14:textId="77777777" w:rsidR="007C4201" w:rsidRDefault="007C4201" w:rsidP="007C4201">
            <w:pPr>
              <w:pStyle w:val="TableParagraph"/>
              <w:rPr>
                <w:sz w:val="20"/>
              </w:rPr>
            </w:pPr>
          </w:p>
        </w:tc>
      </w:tr>
    </w:tbl>
    <w:p w14:paraId="22BAAF4D" w14:textId="77777777" w:rsidR="00697EE2" w:rsidRPr="0007664F" w:rsidRDefault="00697EE2" w:rsidP="008A6CF7">
      <w:pPr>
        <w:pStyle w:val="a6"/>
        <w:tabs>
          <w:tab w:val="left" w:pos="5530"/>
          <w:tab w:val="left" w:pos="7633"/>
          <w:tab w:val="left" w:pos="8637"/>
        </w:tabs>
        <w:ind w:left="143"/>
        <w:rPr>
          <w:rFonts w:ascii="Times New Roman" w:hAnsi="Times New Roman"/>
          <w:sz w:val="28"/>
          <w:szCs w:val="28"/>
          <w:lang w:val="ru-RU"/>
        </w:rPr>
      </w:pPr>
      <w:r w:rsidRPr="0007664F">
        <w:rPr>
          <w:rFonts w:ascii="Times New Roman" w:hAnsi="Times New Roman"/>
          <w:sz w:val="28"/>
          <w:szCs w:val="28"/>
          <w:lang w:val="ru-RU"/>
        </w:rPr>
        <w:t>Журнал</w:t>
      </w:r>
      <w:r w:rsidRPr="0007664F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07664F">
        <w:rPr>
          <w:rFonts w:ascii="Times New Roman" w:hAnsi="Times New Roman"/>
          <w:sz w:val="28"/>
          <w:szCs w:val="28"/>
          <w:lang w:val="ru-RU"/>
        </w:rPr>
        <w:t>составил</w:t>
      </w:r>
      <w:r w:rsidRPr="0007664F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07664F">
        <w:rPr>
          <w:rFonts w:ascii="Times New Roman" w:hAnsi="Times New Roman"/>
          <w:sz w:val="28"/>
          <w:szCs w:val="28"/>
          <w:u w:val="single"/>
          <w:lang w:val="ru-RU"/>
        </w:rPr>
        <w:tab/>
      </w:r>
      <w:r w:rsidRPr="0007664F">
        <w:rPr>
          <w:rFonts w:ascii="Times New Roman" w:hAnsi="Times New Roman"/>
          <w:spacing w:val="-10"/>
          <w:sz w:val="28"/>
          <w:szCs w:val="28"/>
          <w:lang w:val="ru-RU"/>
        </w:rPr>
        <w:t>/</w:t>
      </w:r>
      <w:r w:rsidRPr="0007664F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14:paraId="6EE3E20E" w14:textId="77777777" w:rsidR="00697EE2" w:rsidRPr="0007664F" w:rsidRDefault="00697EE2" w:rsidP="008A6CF7">
      <w:pPr>
        <w:pStyle w:val="a6"/>
        <w:tabs>
          <w:tab w:val="left" w:pos="5530"/>
          <w:tab w:val="left" w:pos="7633"/>
          <w:tab w:val="left" w:pos="8637"/>
        </w:tabs>
        <w:ind w:left="143"/>
        <w:rPr>
          <w:rFonts w:ascii="Times New Roman" w:hAnsi="Times New Roman"/>
          <w:spacing w:val="-10"/>
          <w:sz w:val="28"/>
          <w:szCs w:val="28"/>
          <w:lang w:val="ru-RU"/>
        </w:rPr>
      </w:pPr>
      <w:r w:rsidRPr="0007664F">
        <w:rPr>
          <w:rFonts w:ascii="Times New Roman" w:hAnsi="Times New Roman"/>
          <w:sz w:val="28"/>
          <w:szCs w:val="28"/>
          <w:lang w:val="ru-RU"/>
        </w:rPr>
        <w:t>Дата</w:t>
      </w:r>
      <w:r w:rsidRPr="0007664F">
        <w:rPr>
          <w:rFonts w:ascii="Times New Roman" w:hAnsi="Times New Roman"/>
          <w:spacing w:val="76"/>
          <w:sz w:val="28"/>
          <w:szCs w:val="28"/>
          <w:lang w:val="ru-RU"/>
        </w:rPr>
        <w:t xml:space="preserve"> </w:t>
      </w:r>
      <w:r w:rsidRPr="0007664F">
        <w:rPr>
          <w:rFonts w:ascii="Times New Roman" w:hAnsi="Times New Roman"/>
          <w:spacing w:val="-10"/>
          <w:sz w:val="28"/>
          <w:szCs w:val="28"/>
          <w:lang w:val="ru-RU"/>
        </w:rPr>
        <w:t>«»________</w:t>
      </w:r>
      <w:r w:rsidRPr="0007664F">
        <w:rPr>
          <w:rFonts w:ascii="Times New Roman" w:hAnsi="Times New Roman"/>
          <w:spacing w:val="-5"/>
          <w:sz w:val="28"/>
          <w:szCs w:val="28"/>
          <w:lang w:val="ru-RU"/>
        </w:rPr>
        <w:t>20</w:t>
      </w:r>
      <w:r w:rsidRPr="0007664F">
        <w:rPr>
          <w:rFonts w:ascii="Times New Roman" w:hAnsi="Times New Roman"/>
          <w:spacing w:val="-10"/>
          <w:sz w:val="28"/>
          <w:szCs w:val="28"/>
          <w:lang w:val="ru-RU"/>
        </w:rPr>
        <w:t>______</w:t>
      </w:r>
    </w:p>
    <w:p w14:paraId="37641F0F" w14:textId="6ED3B45E" w:rsidR="007C4201" w:rsidRPr="0007664F" w:rsidRDefault="007C4201" w:rsidP="008A6CF7">
      <w:pPr>
        <w:pStyle w:val="a6"/>
        <w:rPr>
          <w:rFonts w:ascii="Times New Roman" w:hAnsi="Times New Roman"/>
          <w:sz w:val="28"/>
          <w:szCs w:val="28"/>
          <w:lang w:val="ru-RU"/>
        </w:rPr>
        <w:sectPr w:rsidR="007C4201" w:rsidRPr="0007664F" w:rsidSect="007C4201">
          <w:pgSz w:w="11910" w:h="16840"/>
          <w:pgMar w:top="1180" w:right="708" w:bottom="280" w:left="1559" w:header="0" w:footer="567" w:gutter="0"/>
          <w:cols w:space="720"/>
          <w:docGrid w:linePitch="299"/>
        </w:sectPr>
      </w:pPr>
    </w:p>
    <w:p w14:paraId="1708528D" w14:textId="77777777" w:rsidR="004A45CD" w:rsidRPr="00C97E44" w:rsidRDefault="004A45CD" w:rsidP="008A6C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09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Поиск и устранение неисправностей</w:t>
      </w:r>
      <w:r w:rsidRP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700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52D6F3CE" w14:textId="2FA8D6B3" w:rsidR="008A6CF7" w:rsidRPr="0007664F" w:rsidRDefault="008A6CF7" w:rsidP="008A6C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2D8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 час</w:t>
      </w:r>
    </w:p>
    <w:p w14:paraId="1B541329" w14:textId="77777777" w:rsidR="008A6CF7" w:rsidRPr="00581ECB" w:rsidRDefault="008A6CF7" w:rsidP="008A6C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81ECB">
        <w:rPr>
          <w:rFonts w:ascii="Times New Roman" w:hAnsi="Times New Roman" w:cs="Times New Roman"/>
          <w:b/>
          <w:sz w:val="28"/>
          <w:szCs w:val="28"/>
        </w:rPr>
        <w:t>адани</w:t>
      </w:r>
      <w:r>
        <w:rPr>
          <w:rFonts w:ascii="Times New Roman" w:hAnsi="Times New Roman" w:cs="Times New Roman"/>
          <w:b/>
          <w:sz w:val="28"/>
          <w:szCs w:val="28"/>
        </w:rPr>
        <w:t>е:</w:t>
      </w:r>
    </w:p>
    <w:p w14:paraId="64FBDF30" w14:textId="19BB89E1" w:rsidR="004A45CD" w:rsidRPr="00DB28CF" w:rsidRDefault="004A45CD" w:rsidP="008A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28CF">
        <w:rPr>
          <w:rFonts w:ascii="Times New Roman" w:hAnsi="Times New Roman" w:cs="Times New Roman"/>
          <w:sz w:val="28"/>
        </w:rPr>
        <w:t xml:space="preserve">Модуль предназначен для симуляции работы </w:t>
      </w:r>
      <w:r w:rsidR="00BD4E4C">
        <w:rPr>
          <w:rFonts w:ascii="Times New Roman" w:hAnsi="Times New Roman" w:cs="Times New Roman"/>
          <w:sz w:val="28"/>
        </w:rPr>
        <w:t>конкурсант</w:t>
      </w:r>
      <w:r w:rsidRPr="00DB28CF">
        <w:rPr>
          <w:rFonts w:ascii="Times New Roman" w:hAnsi="Times New Roman" w:cs="Times New Roman"/>
          <w:sz w:val="28"/>
        </w:rPr>
        <w:t xml:space="preserve">ов в условиях максимально приближенных к реальным и позволяет проверить необходимые навыки для работы в отрасли. В данном модуле </w:t>
      </w:r>
      <w:r w:rsidR="009F55F8">
        <w:rPr>
          <w:rFonts w:ascii="Times New Roman" w:hAnsi="Times New Roman" w:cs="Times New Roman"/>
          <w:sz w:val="28"/>
        </w:rPr>
        <w:t>конкурсанты</w:t>
      </w:r>
      <w:r w:rsidRPr="00DB28CF">
        <w:rPr>
          <w:rFonts w:ascii="Times New Roman" w:hAnsi="Times New Roman" w:cs="Times New Roman"/>
          <w:sz w:val="28"/>
        </w:rPr>
        <w:t xml:space="preserve"> должны продемонстрировать навыки по интерпретации результатов произведенных измерений.</w:t>
      </w:r>
    </w:p>
    <w:p w14:paraId="2DAE1EB0" w14:textId="77777777" w:rsidR="004A45CD" w:rsidRPr="00DB28CF" w:rsidRDefault="004A45CD" w:rsidP="008A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28CF">
        <w:rPr>
          <w:rFonts w:ascii="Times New Roman" w:hAnsi="Times New Roman" w:cs="Times New Roman"/>
          <w:sz w:val="28"/>
        </w:rPr>
        <w:t>В процессе выполнения данного модуля необходимо использовать средства индивидуальной защиты, поддерживать в чистоте конкурсное место. Бережно относиться к предоставленному оборудованию и материалам.</w:t>
      </w:r>
    </w:p>
    <w:p w14:paraId="0BDC0F25" w14:textId="77777777" w:rsidR="004A45CD" w:rsidRPr="00DB28CF" w:rsidRDefault="004A45CD" w:rsidP="008A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28CF">
        <w:rPr>
          <w:rFonts w:ascii="Times New Roman" w:hAnsi="Times New Roman" w:cs="Times New Roman"/>
          <w:sz w:val="28"/>
        </w:rPr>
        <w:t>При помощи кабельного анализатора произвести сертификационное тестирование предоставленных кабельных сборок, сохранить результаты тестирования и заполнить протоколы измерений с описанием характера неисправностей, места их возникновения и возможных способов их устранения. Заполнить протокол измерений.</w:t>
      </w:r>
    </w:p>
    <w:p w14:paraId="143DC3AE" w14:textId="48B7B873" w:rsidR="004A45CD" w:rsidRDefault="004A45CD" w:rsidP="008A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28CF">
        <w:rPr>
          <w:rFonts w:ascii="Times New Roman" w:hAnsi="Times New Roman" w:cs="Times New Roman"/>
          <w:sz w:val="28"/>
        </w:rPr>
        <w:t>Вам предоставлены протоколы сертификационных тестирований с</w:t>
      </w:r>
      <w:r w:rsidR="008A6CF7">
        <w:rPr>
          <w:rFonts w:ascii="Times New Roman" w:hAnsi="Times New Roman" w:cs="Times New Roman"/>
          <w:sz w:val="28"/>
        </w:rPr>
        <w:t> </w:t>
      </w:r>
      <w:r w:rsidRPr="00DB28CF">
        <w:rPr>
          <w:rFonts w:ascii="Times New Roman" w:hAnsi="Times New Roman" w:cs="Times New Roman"/>
          <w:sz w:val="28"/>
        </w:rPr>
        <w:t xml:space="preserve"> реальных объектов СКС. Вам необходимо произвести анализ результатов, и</w:t>
      </w:r>
      <w:r w:rsidR="008A6CF7">
        <w:rPr>
          <w:rFonts w:ascii="Times New Roman" w:hAnsi="Times New Roman" w:cs="Times New Roman"/>
          <w:sz w:val="28"/>
        </w:rPr>
        <w:t> </w:t>
      </w:r>
      <w:r w:rsidRPr="00DB28CF">
        <w:rPr>
          <w:rFonts w:ascii="Times New Roman" w:hAnsi="Times New Roman" w:cs="Times New Roman"/>
          <w:sz w:val="28"/>
        </w:rPr>
        <w:t xml:space="preserve"> предоставить необходимые консультационные услуги по поиску неисправностей и путей их решения.</w:t>
      </w:r>
    </w:p>
    <w:p w14:paraId="4B2BE958" w14:textId="77777777" w:rsidR="008A6CF7" w:rsidRPr="00DB28CF" w:rsidRDefault="008A6CF7" w:rsidP="008A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324C579" w14:textId="6EA3BF70" w:rsidR="004A45CD" w:rsidRPr="00581ECB" w:rsidRDefault="004A45CD" w:rsidP="008A6CF7">
      <w:pPr>
        <w:pStyle w:val="20"/>
        <w:spacing w:before="0" w:after="0"/>
        <w:ind w:firstLine="709"/>
        <w:jc w:val="center"/>
        <w:rPr>
          <w:rFonts w:ascii="Times New Roman" w:hAnsi="Times New Roman"/>
          <w:szCs w:val="28"/>
          <w:lang w:val="ru-RU"/>
        </w:rPr>
      </w:pPr>
      <w:bookmarkStart w:id="18" w:name="_Toc78885643"/>
      <w:bookmarkStart w:id="19" w:name="_Toc124422971"/>
      <w:bookmarkStart w:id="20" w:name="_Toc126746251"/>
      <w:r w:rsidRPr="00581ECB">
        <w:rPr>
          <w:rFonts w:ascii="Times New Roman" w:hAnsi="Times New Roman"/>
          <w:iCs/>
          <w:szCs w:val="28"/>
          <w:lang w:val="ru-RU"/>
        </w:rPr>
        <w:t>2. СПЕЦИАЛЬНЫЕ ПРАВИЛА КОМПЕТЕНЦИИ</w:t>
      </w:r>
      <w:bookmarkEnd w:id="18"/>
      <w:bookmarkEnd w:id="19"/>
      <w:bookmarkEnd w:id="20"/>
    </w:p>
    <w:p w14:paraId="6E37F9A1" w14:textId="77777777" w:rsidR="008A6CF7" w:rsidRDefault="004A45CD" w:rsidP="008A6C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ECB">
        <w:rPr>
          <w:rFonts w:ascii="Times New Roman" w:eastAsia="Times New Roman" w:hAnsi="Times New Roman" w:cs="Times New Roman"/>
          <w:sz w:val="28"/>
          <w:szCs w:val="28"/>
        </w:rPr>
        <w:t>Специальные правила компетенции отсутствуют.</w:t>
      </w:r>
      <w:bookmarkStart w:id="21" w:name="_Toc78885659"/>
      <w:bookmarkStart w:id="22" w:name="_Toc124422972"/>
      <w:bookmarkStart w:id="23" w:name="_Toc126746252"/>
    </w:p>
    <w:p w14:paraId="7E029F4A" w14:textId="77777777" w:rsidR="008A6CF7" w:rsidRDefault="004A45CD" w:rsidP="008A6CF7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A6CF7">
        <w:rPr>
          <w:rFonts w:ascii="Times New Roman" w:hAnsi="Times New Roman"/>
          <w:b/>
          <w:bCs/>
          <w:color w:val="000000"/>
          <w:sz w:val="28"/>
          <w:szCs w:val="28"/>
        </w:rPr>
        <w:t xml:space="preserve">2.1. </w:t>
      </w:r>
      <w:bookmarkEnd w:id="21"/>
      <w:r w:rsidRPr="008A6CF7">
        <w:rPr>
          <w:rFonts w:ascii="Times New Roman" w:hAnsi="Times New Roman"/>
          <w:b/>
          <w:bCs/>
          <w:iCs/>
          <w:sz w:val="28"/>
          <w:szCs w:val="28"/>
        </w:rPr>
        <w:t>Личный инструмент конкурсанта</w:t>
      </w:r>
      <w:bookmarkStart w:id="24" w:name="_Toc126746253"/>
      <w:bookmarkEnd w:id="22"/>
      <w:bookmarkEnd w:id="23"/>
    </w:p>
    <w:p w14:paraId="08883065" w14:textId="3A2088B7" w:rsidR="004A45CD" w:rsidRPr="008A6CF7" w:rsidRDefault="004A45CD" w:rsidP="008A6C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6CF7">
        <w:rPr>
          <w:rFonts w:ascii="Times New Roman" w:hAnsi="Times New Roman"/>
          <w:sz w:val="28"/>
          <w:szCs w:val="28"/>
        </w:rPr>
        <w:t xml:space="preserve">Тулбокс определённый – </w:t>
      </w:r>
      <w:r w:rsidR="00BD4E4C">
        <w:rPr>
          <w:rFonts w:ascii="Times New Roman" w:hAnsi="Times New Roman"/>
          <w:sz w:val="28"/>
          <w:szCs w:val="28"/>
        </w:rPr>
        <w:t>конкурсант</w:t>
      </w:r>
      <w:r w:rsidRPr="008A6CF7">
        <w:rPr>
          <w:rFonts w:ascii="Times New Roman" w:hAnsi="Times New Roman"/>
          <w:sz w:val="28"/>
          <w:szCs w:val="28"/>
        </w:rPr>
        <w:t xml:space="preserve"> должен привезти с собой на</w:t>
      </w:r>
      <w:r w:rsidR="008A6CF7">
        <w:rPr>
          <w:rFonts w:ascii="Times New Roman" w:hAnsi="Times New Roman"/>
          <w:sz w:val="28"/>
          <w:szCs w:val="28"/>
        </w:rPr>
        <w:t> </w:t>
      </w:r>
      <w:r w:rsidRPr="008A6CF7">
        <w:rPr>
          <w:rFonts w:ascii="Times New Roman" w:hAnsi="Times New Roman"/>
          <w:sz w:val="28"/>
          <w:szCs w:val="28"/>
        </w:rPr>
        <w:t xml:space="preserve"> соревновательное мероприятие.</w:t>
      </w:r>
      <w:bookmarkEnd w:id="24"/>
    </w:p>
    <w:p w14:paraId="5F7BE3B5" w14:textId="71D75F1A" w:rsidR="008A6CF7" w:rsidRDefault="008A6CF7" w:rsidP="008A6CF7">
      <w:pPr>
        <w:pStyle w:val="af"/>
      </w:pPr>
    </w:p>
    <w:p w14:paraId="6E685085" w14:textId="6EB61C5C" w:rsidR="008A6CF7" w:rsidRDefault="008A6CF7" w:rsidP="008A6CF7">
      <w:pPr>
        <w:pStyle w:val="af"/>
      </w:pPr>
    </w:p>
    <w:p w14:paraId="5B6AF9E5" w14:textId="77777777" w:rsidR="008A6CF7" w:rsidRDefault="008A6CF7" w:rsidP="008A6CF7">
      <w:pPr>
        <w:pStyle w:val="af"/>
      </w:pPr>
    </w:p>
    <w:p w14:paraId="3677FD7E" w14:textId="77777777" w:rsidR="008A6CF7" w:rsidRPr="00581ECB" w:rsidRDefault="008A6CF7" w:rsidP="008A6CF7">
      <w:pPr>
        <w:pStyle w:val="af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7"/>
        <w:gridCol w:w="6979"/>
        <w:gridCol w:w="1859"/>
      </w:tblGrid>
      <w:tr w:rsidR="004A45CD" w:rsidRPr="008A6CF7" w14:paraId="4CB9E8F7" w14:textId="77777777" w:rsidTr="0067096A">
        <w:trPr>
          <w:trHeight w:val="645"/>
          <w:jc w:val="center"/>
        </w:trPr>
        <w:tc>
          <w:tcPr>
            <w:tcW w:w="0" w:type="auto"/>
            <w:shd w:val="clear" w:color="auto" w:fill="92D050"/>
            <w:vAlign w:val="center"/>
          </w:tcPr>
          <w:p w14:paraId="6BB53CC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A6CF7"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22EA6176" w14:textId="77777777" w:rsidR="004A45CD" w:rsidRPr="008A6CF7" w:rsidRDefault="004A45CD" w:rsidP="008A6CF7">
            <w:pPr>
              <w:pStyle w:val="TableParagraph"/>
              <w:ind w:left="33"/>
              <w:jc w:val="center"/>
              <w:rPr>
                <w:b/>
                <w:bCs/>
                <w:sz w:val="24"/>
                <w:szCs w:val="24"/>
              </w:rPr>
            </w:pPr>
            <w:r w:rsidRPr="008A6CF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14A9AF6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A6CF7">
              <w:rPr>
                <w:b/>
                <w:bCs/>
                <w:sz w:val="24"/>
                <w:szCs w:val="24"/>
              </w:rPr>
              <w:t>Обязательно: да/нет</w:t>
            </w:r>
          </w:p>
        </w:tc>
      </w:tr>
      <w:tr w:rsidR="004A45CD" w:rsidRPr="008A6CF7" w14:paraId="3AB50787" w14:textId="77777777" w:rsidTr="0067096A">
        <w:trPr>
          <w:trHeight w:val="642"/>
          <w:jc w:val="center"/>
        </w:trPr>
        <w:tc>
          <w:tcPr>
            <w:tcW w:w="0" w:type="auto"/>
            <w:vAlign w:val="center"/>
          </w:tcPr>
          <w:p w14:paraId="132B259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94D23B5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Аппарат для сварки оптических волокон, в комплекте: аппарат, скалыватель, источник питания</w:t>
            </w:r>
          </w:p>
        </w:tc>
        <w:tc>
          <w:tcPr>
            <w:tcW w:w="0" w:type="auto"/>
            <w:vAlign w:val="center"/>
          </w:tcPr>
          <w:p w14:paraId="1F5FD682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6EB327C0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DEE98C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5675F0F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Спецодежда: куртка, штаны, кепка, закрытая обувь, перчатки</w:t>
            </w:r>
          </w:p>
        </w:tc>
        <w:tc>
          <w:tcPr>
            <w:tcW w:w="0" w:type="auto"/>
            <w:vAlign w:val="center"/>
          </w:tcPr>
          <w:p w14:paraId="79B6A3B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1B9B9759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6A08D83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05BFD10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Защитные очки (ГОСТ Р 12.4.013-97 ССБТ)</w:t>
            </w:r>
          </w:p>
        </w:tc>
        <w:tc>
          <w:tcPr>
            <w:tcW w:w="0" w:type="auto"/>
            <w:vAlign w:val="center"/>
          </w:tcPr>
          <w:p w14:paraId="1408406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15E714F4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B09E256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53CCF25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Ножовка по металлу с запасным полотном</w:t>
            </w:r>
          </w:p>
        </w:tc>
        <w:tc>
          <w:tcPr>
            <w:tcW w:w="0" w:type="auto"/>
            <w:vAlign w:val="center"/>
          </w:tcPr>
          <w:p w14:paraId="08E3600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20D688ED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5D1BA18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8102CBC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Тросокусы для стального троса</w:t>
            </w:r>
          </w:p>
        </w:tc>
        <w:tc>
          <w:tcPr>
            <w:tcW w:w="0" w:type="auto"/>
            <w:vAlign w:val="center"/>
          </w:tcPr>
          <w:p w14:paraId="6F90CB5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4241E700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614FB35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9A079EF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Бокорезы</w:t>
            </w:r>
          </w:p>
        </w:tc>
        <w:tc>
          <w:tcPr>
            <w:tcW w:w="0" w:type="auto"/>
            <w:vAlign w:val="center"/>
          </w:tcPr>
          <w:p w14:paraId="2C72916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2466B4E8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7547D41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FA1A365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Плоскогубцы</w:t>
            </w:r>
          </w:p>
        </w:tc>
        <w:tc>
          <w:tcPr>
            <w:tcW w:w="0" w:type="auto"/>
            <w:vAlign w:val="center"/>
          </w:tcPr>
          <w:p w14:paraId="57063687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5A5BFE2B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336F64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3E93055E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Отвёртка крестовая малая</w:t>
            </w:r>
          </w:p>
        </w:tc>
        <w:tc>
          <w:tcPr>
            <w:tcW w:w="0" w:type="auto"/>
            <w:vAlign w:val="center"/>
          </w:tcPr>
          <w:p w14:paraId="2941BF7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19EE311A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63296B5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2DCC647D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Отвёртка крестовая большая</w:t>
            </w:r>
          </w:p>
        </w:tc>
        <w:tc>
          <w:tcPr>
            <w:tcW w:w="0" w:type="auto"/>
            <w:vAlign w:val="center"/>
          </w:tcPr>
          <w:p w14:paraId="1537D4D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6E42CEB3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61DE6DDD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2D2992B3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Отвёртка шлиц малая</w:t>
            </w:r>
          </w:p>
        </w:tc>
        <w:tc>
          <w:tcPr>
            <w:tcW w:w="0" w:type="auto"/>
            <w:vAlign w:val="center"/>
          </w:tcPr>
          <w:p w14:paraId="2EEDA795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47666181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400A57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77D954A5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Отвёртка шлиц большая</w:t>
            </w:r>
          </w:p>
        </w:tc>
        <w:tc>
          <w:tcPr>
            <w:tcW w:w="0" w:type="auto"/>
            <w:vAlign w:val="center"/>
          </w:tcPr>
          <w:p w14:paraId="67912C8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14BC3E3F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DB7749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201BAAC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Рулетка</w:t>
            </w:r>
          </w:p>
        </w:tc>
        <w:tc>
          <w:tcPr>
            <w:tcW w:w="0" w:type="auto"/>
            <w:vAlign w:val="center"/>
          </w:tcPr>
          <w:p w14:paraId="57633A3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1681F106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4ACC590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4323F483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Нож для разделки внешней оболочки кабеля с запасным лезвием</w:t>
            </w:r>
          </w:p>
        </w:tc>
        <w:tc>
          <w:tcPr>
            <w:tcW w:w="0" w:type="auto"/>
            <w:vAlign w:val="center"/>
          </w:tcPr>
          <w:p w14:paraId="55681F3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57670D1F" w14:textId="77777777" w:rsidTr="0067096A">
        <w:trPr>
          <w:trHeight w:val="321"/>
          <w:jc w:val="center"/>
        </w:trPr>
        <w:tc>
          <w:tcPr>
            <w:tcW w:w="0" w:type="auto"/>
            <w:vAlign w:val="center"/>
          </w:tcPr>
          <w:p w14:paraId="12083292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5F88D824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Стриппер для снятия оболочек 0,4-1,3мм/16-24</w:t>
            </w:r>
            <w:r w:rsidRPr="008A6CF7">
              <w:rPr>
                <w:sz w:val="24"/>
                <w:szCs w:val="24"/>
              </w:rPr>
              <w:t>AWG</w:t>
            </w:r>
            <w:r w:rsidRPr="008A6CF7">
              <w:rPr>
                <w:sz w:val="24"/>
                <w:szCs w:val="24"/>
                <w:lang w:val="ru-RU"/>
              </w:rPr>
              <w:t xml:space="preserve"> (</w:t>
            </w:r>
            <w:r w:rsidRPr="008A6CF7">
              <w:rPr>
                <w:sz w:val="24"/>
                <w:szCs w:val="24"/>
              </w:rPr>
              <w:t>T</w:t>
            </w:r>
            <w:r w:rsidRPr="008A6CF7">
              <w:rPr>
                <w:sz w:val="24"/>
                <w:szCs w:val="24"/>
                <w:lang w:val="ru-RU"/>
              </w:rPr>
              <w:t>-типа)</w:t>
            </w:r>
          </w:p>
        </w:tc>
        <w:tc>
          <w:tcPr>
            <w:tcW w:w="0" w:type="auto"/>
            <w:vAlign w:val="center"/>
          </w:tcPr>
          <w:p w14:paraId="1FD8B366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334597F6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276F3987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70FEACA8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Стриппер для удаления 250 мкм покрытия волокна и буфера 900 мкм.</w:t>
            </w:r>
          </w:p>
        </w:tc>
        <w:tc>
          <w:tcPr>
            <w:tcW w:w="0" w:type="auto"/>
            <w:vAlign w:val="center"/>
          </w:tcPr>
          <w:p w14:paraId="7532A735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34D5F348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FE38E0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27CBD42B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Стриппер-прищепка для удаления модулей 900мкм-2мм.</w:t>
            </w:r>
          </w:p>
        </w:tc>
        <w:tc>
          <w:tcPr>
            <w:tcW w:w="0" w:type="auto"/>
            <w:vAlign w:val="center"/>
          </w:tcPr>
          <w:p w14:paraId="51974F9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0DCBB310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EE2E24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1109950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Ножницы для кевлара</w:t>
            </w:r>
          </w:p>
        </w:tc>
        <w:tc>
          <w:tcPr>
            <w:tcW w:w="0" w:type="auto"/>
            <w:vAlign w:val="center"/>
          </w:tcPr>
          <w:p w14:paraId="64D656C5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6C77CA51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5AA12B1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73FE75EE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Нож монтажный</w:t>
            </w:r>
          </w:p>
        </w:tc>
        <w:tc>
          <w:tcPr>
            <w:tcW w:w="0" w:type="auto"/>
            <w:vAlign w:val="center"/>
          </w:tcPr>
          <w:p w14:paraId="03FF193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4090C5EC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A99761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7C553DED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Пинцет</w:t>
            </w:r>
          </w:p>
        </w:tc>
        <w:tc>
          <w:tcPr>
            <w:tcW w:w="0" w:type="auto"/>
            <w:vAlign w:val="center"/>
          </w:tcPr>
          <w:p w14:paraId="6D35B5E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5125FE78" w14:textId="77777777" w:rsidTr="0067096A">
        <w:trPr>
          <w:trHeight w:val="98"/>
          <w:jc w:val="center"/>
        </w:trPr>
        <w:tc>
          <w:tcPr>
            <w:tcW w:w="0" w:type="auto"/>
            <w:vAlign w:val="center"/>
          </w:tcPr>
          <w:p w14:paraId="0D05C89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31EC8113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Металлическая линейка</w:t>
            </w:r>
          </w:p>
        </w:tc>
        <w:tc>
          <w:tcPr>
            <w:tcW w:w="0" w:type="auto"/>
            <w:vAlign w:val="center"/>
          </w:tcPr>
          <w:p w14:paraId="59208F4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08CEFE78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9A033B6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1EC9918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Дозатор для пропанола</w:t>
            </w:r>
          </w:p>
        </w:tc>
        <w:tc>
          <w:tcPr>
            <w:tcW w:w="0" w:type="auto"/>
            <w:vAlign w:val="center"/>
          </w:tcPr>
          <w:p w14:paraId="7CBA0E9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7AE08998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804F0E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40998C74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Прибор для сертификации СКС</w:t>
            </w:r>
          </w:p>
        </w:tc>
        <w:tc>
          <w:tcPr>
            <w:tcW w:w="0" w:type="auto"/>
            <w:vAlign w:val="center"/>
          </w:tcPr>
          <w:p w14:paraId="5DAE182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77D16C14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30B83B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3BC96BFC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Визуальный локатор повреждений</w:t>
            </w:r>
          </w:p>
        </w:tc>
        <w:tc>
          <w:tcPr>
            <w:tcW w:w="0" w:type="auto"/>
            <w:vAlign w:val="center"/>
          </w:tcPr>
          <w:p w14:paraId="39406E3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74326B56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82C2045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0FDECB37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OTDR (SM) + комплект шнуров</w:t>
            </w:r>
          </w:p>
        </w:tc>
        <w:tc>
          <w:tcPr>
            <w:tcW w:w="0" w:type="auto"/>
            <w:vAlign w:val="center"/>
          </w:tcPr>
          <w:p w14:paraId="7126AFC7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12439D42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D4CC0C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148D2402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Кабельный тестер + тональный генератор для кабеля «витой пары»</w:t>
            </w:r>
          </w:p>
        </w:tc>
        <w:tc>
          <w:tcPr>
            <w:tcW w:w="0" w:type="auto"/>
            <w:vAlign w:val="center"/>
          </w:tcPr>
          <w:p w14:paraId="05AB28A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63F9329A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6F4B9D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358AC7F9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Набор гаечных ключей</w:t>
            </w:r>
          </w:p>
        </w:tc>
        <w:tc>
          <w:tcPr>
            <w:tcW w:w="0" w:type="auto"/>
            <w:vAlign w:val="center"/>
          </w:tcPr>
          <w:p w14:paraId="282664E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5D471FDA" w14:textId="77777777" w:rsidTr="0067096A">
        <w:trPr>
          <w:trHeight w:val="150"/>
          <w:jc w:val="center"/>
        </w:trPr>
        <w:tc>
          <w:tcPr>
            <w:tcW w:w="0" w:type="auto"/>
            <w:vAlign w:val="center"/>
          </w:tcPr>
          <w:p w14:paraId="6A172B7D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15EC49AE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 xml:space="preserve">Набор инструментов для работы с </w:t>
            </w:r>
            <w:r w:rsidRPr="008A6CF7">
              <w:rPr>
                <w:sz w:val="24"/>
                <w:szCs w:val="24"/>
              </w:rPr>
              <w:t>UTP</w:t>
            </w:r>
            <w:r w:rsidRPr="008A6CF7">
              <w:rPr>
                <w:sz w:val="24"/>
                <w:szCs w:val="24"/>
                <w:lang w:val="ru-RU"/>
              </w:rPr>
              <w:t xml:space="preserve"> кабелем: инструмент для обжима коннекторов, инструмент для забивки </w:t>
            </w:r>
            <w:r w:rsidRPr="008A6CF7">
              <w:rPr>
                <w:sz w:val="24"/>
                <w:szCs w:val="24"/>
              </w:rPr>
              <w:t>IDC</w:t>
            </w:r>
          </w:p>
        </w:tc>
        <w:tc>
          <w:tcPr>
            <w:tcW w:w="0" w:type="auto"/>
            <w:vAlign w:val="center"/>
          </w:tcPr>
          <w:p w14:paraId="24D367F0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60C6CEAB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C9DDAD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1EE1527C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 xml:space="preserve">Клещи обжимные для модулей </w:t>
            </w:r>
            <w:r w:rsidRPr="008A6CF7">
              <w:rPr>
                <w:sz w:val="24"/>
                <w:szCs w:val="24"/>
              </w:rPr>
              <w:t>Keystone</w:t>
            </w:r>
          </w:p>
        </w:tc>
        <w:tc>
          <w:tcPr>
            <w:tcW w:w="0" w:type="auto"/>
            <w:vAlign w:val="center"/>
          </w:tcPr>
          <w:p w14:paraId="4526137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217AE8D8" w14:textId="77777777" w:rsidTr="0067096A">
        <w:trPr>
          <w:trHeight w:val="248"/>
          <w:jc w:val="center"/>
        </w:trPr>
        <w:tc>
          <w:tcPr>
            <w:tcW w:w="0" w:type="auto"/>
            <w:vAlign w:val="center"/>
          </w:tcPr>
          <w:p w14:paraId="45F366A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25B65ADB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Комплект для уборки рабочего места (щетка, совок)</w:t>
            </w:r>
          </w:p>
        </w:tc>
        <w:tc>
          <w:tcPr>
            <w:tcW w:w="0" w:type="auto"/>
            <w:vAlign w:val="center"/>
          </w:tcPr>
          <w:p w14:paraId="5FC847E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да</w:t>
            </w:r>
          </w:p>
        </w:tc>
      </w:tr>
      <w:tr w:rsidR="004A45CD" w:rsidRPr="008A6CF7" w14:paraId="65206949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343795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4E92D466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Оптический тестер OLTS</w:t>
            </w:r>
          </w:p>
        </w:tc>
        <w:tc>
          <w:tcPr>
            <w:tcW w:w="0" w:type="auto"/>
            <w:vAlign w:val="center"/>
          </w:tcPr>
          <w:p w14:paraId="71EB2612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765B29B9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2774135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2B163005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Фонарик c элементом питания</w:t>
            </w:r>
          </w:p>
        </w:tc>
        <w:tc>
          <w:tcPr>
            <w:tcW w:w="0" w:type="auto"/>
            <w:vAlign w:val="center"/>
          </w:tcPr>
          <w:p w14:paraId="0D3CF3A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72FAD8EE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225C8DED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53BD9058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Аккумуляторная дрель-шуруповерт с набором бит</w:t>
            </w:r>
          </w:p>
        </w:tc>
        <w:tc>
          <w:tcPr>
            <w:tcW w:w="0" w:type="auto"/>
            <w:vAlign w:val="center"/>
          </w:tcPr>
          <w:p w14:paraId="2A57523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3F87B817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C611C72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14:paraId="548D102A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Уровень строительный</w:t>
            </w:r>
          </w:p>
        </w:tc>
        <w:tc>
          <w:tcPr>
            <w:tcW w:w="0" w:type="auto"/>
            <w:vAlign w:val="center"/>
          </w:tcPr>
          <w:p w14:paraId="42B1F16D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60856ABB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54AE2DD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39223327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 xml:space="preserve">Устройство для чистки </w:t>
            </w:r>
            <w:r w:rsidRPr="008A6CF7">
              <w:rPr>
                <w:sz w:val="24"/>
                <w:szCs w:val="24"/>
              </w:rPr>
              <w:t>SC</w:t>
            </w:r>
            <w:r w:rsidRPr="008A6CF7">
              <w:rPr>
                <w:sz w:val="24"/>
                <w:szCs w:val="24"/>
                <w:lang w:val="ru-RU"/>
              </w:rPr>
              <w:t xml:space="preserve"> коннекторов и адаптеров</w:t>
            </w:r>
          </w:p>
        </w:tc>
        <w:tc>
          <w:tcPr>
            <w:tcW w:w="0" w:type="auto"/>
            <w:vAlign w:val="center"/>
          </w:tcPr>
          <w:p w14:paraId="70113E06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7A9706DD" w14:textId="77777777" w:rsidTr="0067096A">
        <w:trPr>
          <w:trHeight w:val="78"/>
          <w:jc w:val="center"/>
        </w:trPr>
        <w:tc>
          <w:tcPr>
            <w:tcW w:w="0" w:type="auto"/>
            <w:vAlign w:val="center"/>
          </w:tcPr>
          <w:p w14:paraId="795C803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6CAEC618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 xml:space="preserve">Консольный кабель + </w:t>
            </w:r>
            <w:r w:rsidRPr="008A6CF7">
              <w:rPr>
                <w:sz w:val="24"/>
                <w:szCs w:val="24"/>
              </w:rPr>
              <w:t>USB</w:t>
            </w:r>
            <w:r w:rsidRPr="008A6CF7">
              <w:rPr>
                <w:sz w:val="24"/>
                <w:szCs w:val="24"/>
                <w:lang w:val="ru-RU"/>
              </w:rPr>
              <w:t>-</w:t>
            </w:r>
            <w:r w:rsidRPr="008A6CF7">
              <w:rPr>
                <w:sz w:val="24"/>
                <w:szCs w:val="24"/>
              </w:rPr>
              <w:t>COM</w:t>
            </w:r>
            <w:r w:rsidRPr="008A6CF7">
              <w:rPr>
                <w:sz w:val="24"/>
                <w:szCs w:val="24"/>
                <w:lang w:val="ru-RU"/>
              </w:rPr>
              <w:t xml:space="preserve"> переходник</w:t>
            </w:r>
          </w:p>
        </w:tc>
        <w:tc>
          <w:tcPr>
            <w:tcW w:w="0" w:type="auto"/>
            <w:vAlign w:val="center"/>
          </w:tcPr>
          <w:p w14:paraId="07F26EF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57BA3694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0EEF3B0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0AB8675E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Контейнер для КДЗС</w:t>
            </w:r>
          </w:p>
        </w:tc>
        <w:tc>
          <w:tcPr>
            <w:tcW w:w="0" w:type="auto"/>
            <w:vAlign w:val="center"/>
          </w:tcPr>
          <w:p w14:paraId="5F62433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549123E2" w14:textId="77777777" w:rsidTr="0067096A">
        <w:trPr>
          <w:trHeight w:val="321"/>
          <w:jc w:val="center"/>
        </w:trPr>
        <w:tc>
          <w:tcPr>
            <w:tcW w:w="0" w:type="auto"/>
            <w:vAlign w:val="center"/>
          </w:tcPr>
          <w:p w14:paraId="1DCCA72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4F365A44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Контейнер для безворсовых салфеток</w:t>
            </w:r>
          </w:p>
        </w:tc>
        <w:tc>
          <w:tcPr>
            <w:tcW w:w="0" w:type="auto"/>
            <w:vAlign w:val="center"/>
          </w:tcPr>
          <w:p w14:paraId="7331B246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3EEA17B6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5F1A8A10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182F7669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Ножницы для резки бумаги</w:t>
            </w:r>
          </w:p>
        </w:tc>
        <w:tc>
          <w:tcPr>
            <w:tcW w:w="0" w:type="auto"/>
            <w:vAlign w:val="center"/>
          </w:tcPr>
          <w:p w14:paraId="6FDE518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0B9ACCBF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59C642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14:paraId="4BBC01FE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Штангенциркуль</w:t>
            </w:r>
          </w:p>
        </w:tc>
        <w:tc>
          <w:tcPr>
            <w:tcW w:w="0" w:type="auto"/>
            <w:vAlign w:val="center"/>
          </w:tcPr>
          <w:p w14:paraId="06A5397B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1E9A85E2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CAD838B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379C4244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Угольник 90°</w:t>
            </w:r>
          </w:p>
        </w:tc>
        <w:tc>
          <w:tcPr>
            <w:tcW w:w="0" w:type="auto"/>
            <w:vAlign w:val="center"/>
          </w:tcPr>
          <w:p w14:paraId="00A6EB3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08FF6592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290EEDF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14:paraId="3CCC1148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Пояс для инструмента</w:t>
            </w:r>
          </w:p>
        </w:tc>
        <w:tc>
          <w:tcPr>
            <w:tcW w:w="0" w:type="auto"/>
            <w:vAlign w:val="center"/>
          </w:tcPr>
          <w:p w14:paraId="7BBFD29A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363D5FA9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8E83CD3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14:paraId="107239A1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Складное ведро</w:t>
            </w:r>
          </w:p>
        </w:tc>
        <w:tc>
          <w:tcPr>
            <w:tcW w:w="0" w:type="auto"/>
            <w:vAlign w:val="center"/>
          </w:tcPr>
          <w:p w14:paraId="09199A3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655D01E5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6B8B94A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64D2EF0F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8A6CF7">
              <w:rPr>
                <w:sz w:val="24"/>
                <w:szCs w:val="24"/>
                <w:lang w:val="ru-RU"/>
              </w:rPr>
              <w:t>Органайзер для укладки КДЗС в процессе сварки</w:t>
            </w:r>
          </w:p>
        </w:tc>
        <w:tc>
          <w:tcPr>
            <w:tcW w:w="0" w:type="auto"/>
            <w:vAlign w:val="center"/>
          </w:tcPr>
          <w:p w14:paraId="0B2A005F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2C0C1884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3C1E8FA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14:paraId="7B7A9F62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Устройство затяжки кабеля</w:t>
            </w:r>
          </w:p>
        </w:tc>
        <w:tc>
          <w:tcPr>
            <w:tcW w:w="0" w:type="auto"/>
            <w:vAlign w:val="center"/>
          </w:tcPr>
          <w:p w14:paraId="2A41740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6F4B8B96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671544BC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  <w:vAlign w:val="center"/>
          </w:tcPr>
          <w:p w14:paraId="35FAD6C2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Напольный коврик</w:t>
            </w:r>
          </w:p>
        </w:tc>
        <w:tc>
          <w:tcPr>
            <w:tcW w:w="0" w:type="auto"/>
            <w:vAlign w:val="center"/>
          </w:tcPr>
          <w:p w14:paraId="730DB0FB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5B441AC2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036E3D1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14:paraId="14CE992D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Таймер</w:t>
            </w:r>
          </w:p>
        </w:tc>
        <w:tc>
          <w:tcPr>
            <w:tcW w:w="0" w:type="auto"/>
            <w:vAlign w:val="center"/>
          </w:tcPr>
          <w:p w14:paraId="54D71B6D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4DB4199D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5EC36F7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14:paraId="0A985D7C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Прорезиненный фартук (ГОСТ 12.4029-76)</w:t>
            </w:r>
          </w:p>
        </w:tc>
        <w:tc>
          <w:tcPr>
            <w:tcW w:w="0" w:type="auto"/>
            <w:vAlign w:val="center"/>
          </w:tcPr>
          <w:p w14:paraId="12472070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30979872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11478D5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14:paraId="01059B92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Коронка по дереву 20…30 мм</w:t>
            </w:r>
          </w:p>
        </w:tc>
        <w:tc>
          <w:tcPr>
            <w:tcW w:w="0" w:type="auto"/>
            <w:vAlign w:val="center"/>
          </w:tcPr>
          <w:p w14:paraId="4F2DF187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60F354BC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42C00888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5C142F4F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Стремянка 2-5 ступеней</w:t>
            </w:r>
          </w:p>
        </w:tc>
        <w:tc>
          <w:tcPr>
            <w:tcW w:w="0" w:type="auto"/>
            <w:vAlign w:val="center"/>
          </w:tcPr>
          <w:p w14:paraId="0D67C4BE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  <w:tr w:rsidR="004A45CD" w:rsidRPr="008A6CF7" w14:paraId="72358244" w14:textId="77777777" w:rsidTr="0067096A">
        <w:trPr>
          <w:trHeight w:val="50"/>
          <w:jc w:val="center"/>
        </w:trPr>
        <w:tc>
          <w:tcPr>
            <w:tcW w:w="0" w:type="auto"/>
            <w:vAlign w:val="center"/>
          </w:tcPr>
          <w:p w14:paraId="72069479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017AE08B" w14:textId="77777777" w:rsidR="004A45CD" w:rsidRPr="008A6CF7" w:rsidRDefault="004A45CD" w:rsidP="008A6CF7">
            <w:pPr>
              <w:pStyle w:val="TableParagraph"/>
              <w:ind w:left="33"/>
              <w:jc w:val="both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Складной монтажный стол</w:t>
            </w:r>
          </w:p>
        </w:tc>
        <w:tc>
          <w:tcPr>
            <w:tcW w:w="0" w:type="auto"/>
            <w:vAlign w:val="center"/>
          </w:tcPr>
          <w:p w14:paraId="6204EE44" w14:textId="77777777" w:rsidR="004A45CD" w:rsidRPr="008A6CF7" w:rsidRDefault="004A45CD" w:rsidP="008A6CF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6CF7">
              <w:rPr>
                <w:sz w:val="24"/>
                <w:szCs w:val="24"/>
              </w:rPr>
              <w:t>нет</w:t>
            </w:r>
          </w:p>
        </w:tc>
      </w:tr>
    </w:tbl>
    <w:p w14:paraId="5CEC55C4" w14:textId="77777777" w:rsidR="008A6CF7" w:rsidRDefault="008A6CF7" w:rsidP="004A45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34EA9" w14:textId="22A82F70" w:rsidR="004A45CD" w:rsidRPr="00581ECB" w:rsidRDefault="004A45CD" w:rsidP="008A6C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А также другие материалы, оборудование и инструменты, которые эксперты признают имеющими отношение к наилучшим доступным технологиям (НДТ)</w:t>
      </w:r>
      <w:r w:rsidR="008A6CF7">
        <w:rPr>
          <w:rFonts w:ascii="Times New Roman" w:hAnsi="Times New Roman" w:cs="Times New Roman"/>
          <w:sz w:val="28"/>
          <w:szCs w:val="28"/>
        </w:rPr>
        <w:t>.</w:t>
      </w:r>
    </w:p>
    <w:p w14:paraId="4783A955" w14:textId="77777777" w:rsidR="008A6CF7" w:rsidRDefault="004A45CD" w:rsidP="008A6CF7">
      <w:pPr>
        <w:pStyle w:val="30"/>
        <w:keepLines w:val="0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bookmarkStart w:id="25" w:name="_Toc78885660"/>
      <w:bookmarkStart w:id="26" w:name="_Toc126746254"/>
      <w:r w:rsidRPr="007F745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2.2. Материалы, оборудование и инструменты, </w:t>
      </w:r>
    </w:p>
    <w:p w14:paraId="0A7D68DD" w14:textId="293092FC" w:rsidR="004A45CD" w:rsidRPr="007F745F" w:rsidRDefault="004A45CD" w:rsidP="008A6CF7">
      <w:pPr>
        <w:pStyle w:val="30"/>
        <w:keepLines w:val="0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7F745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запрещенные на площадке</w:t>
      </w:r>
      <w:bookmarkEnd w:id="25"/>
      <w:bookmarkEnd w:id="26"/>
    </w:p>
    <w:p w14:paraId="082C93FF" w14:textId="2CE982CC" w:rsidR="004A45CD" w:rsidRPr="00581ECB" w:rsidRDefault="004A45CD" w:rsidP="008A6C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81ECB">
        <w:rPr>
          <w:rFonts w:ascii="Times New Roman" w:eastAsia="Times New Roman" w:hAnsi="Times New Roman" w:cs="Times New Roman"/>
          <w:sz w:val="28"/>
          <w:szCs w:val="28"/>
        </w:rPr>
        <w:t xml:space="preserve">Эксперты имеют право запретить использование любые материалы, оборудование и инструменты, которые не перечислены в списке тулбокса, если примут решение, что они могут дать </w:t>
      </w:r>
      <w:r w:rsidR="00BD4E4C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581ECB">
        <w:rPr>
          <w:rFonts w:ascii="Times New Roman" w:eastAsia="Times New Roman" w:hAnsi="Times New Roman" w:cs="Times New Roman"/>
          <w:sz w:val="28"/>
          <w:szCs w:val="28"/>
        </w:rPr>
        <w:t>у несправедливое преимущество</w:t>
      </w:r>
      <w:r w:rsidR="008A6C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364979" w14:textId="6912BD65" w:rsidR="004A45CD" w:rsidRPr="00581ECB" w:rsidRDefault="008A6CF7" w:rsidP="008A6CF7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27" w:name="_Toc124422973"/>
      <w:bookmarkStart w:id="28" w:name="_Toc126746255"/>
      <w:r w:rsidRPr="00581ECB"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27"/>
      <w:bookmarkEnd w:id="28"/>
    </w:p>
    <w:p w14:paraId="0AAD6467" w14:textId="10D4EACE" w:rsidR="004A45CD" w:rsidRPr="00581ECB" w:rsidRDefault="004A45CD" w:rsidP="008A6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Приложение 1</w:t>
      </w:r>
      <w:r w:rsidR="008A6CF7">
        <w:rPr>
          <w:rFonts w:ascii="Times New Roman" w:hAnsi="Times New Roman" w:cs="Times New Roman"/>
          <w:sz w:val="28"/>
          <w:szCs w:val="28"/>
        </w:rPr>
        <w:t>.</w:t>
      </w:r>
      <w:r w:rsidRPr="00581ECB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8A6CF7">
        <w:rPr>
          <w:rFonts w:ascii="Times New Roman" w:hAnsi="Times New Roman" w:cs="Times New Roman"/>
          <w:sz w:val="28"/>
          <w:szCs w:val="28"/>
        </w:rPr>
        <w:t>.</w:t>
      </w:r>
    </w:p>
    <w:p w14:paraId="38F174CC" w14:textId="0C199BBA" w:rsidR="004A45CD" w:rsidRPr="00581ECB" w:rsidRDefault="004A45CD" w:rsidP="008A6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Приложение 2</w:t>
      </w:r>
      <w:r w:rsidR="008A6CF7">
        <w:rPr>
          <w:rFonts w:ascii="Times New Roman" w:hAnsi="Times New Roman" w:cs="Times New Roman"/>
          <w:sz w:val="28"/>
          <w:szCs w:val="28"/>
        </w:rPr>
        <w:t>.</w:t>
      </w:r>
      <w:r w:rsidRPr="00581ECB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8A6CF7">
        <w:rPr>
          <w:rFonts w:ascii="Times New Roman" w:hAnsi="Times New Roman" w:cs="Times New Roman"/>
          <w:sz w:val="28"/>
          <w:szCs w:val="28"/>
        </w:rPr>
        <w:t>.</w:t>
      </w:r>
    </w:p>
    <w:p w14:paraId="20215AC6" w14:textId="01B0F5B4" w:rsidR="008A6CF7" w:rsidRDefault="004A45CD" w:rsidP="008A6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CB">
        <w:rPr>
          <w:rFonts w:ascii="Times New Roman" w:hAnsi="Times New Roman" w:cs="Times New Roman"/>
          <w:sz w:val="28"/>
          <w:szCs w:val="28"/>
        </w:rPr>
        <w:t>Приложение 3</w:t>
      </w:r>
      <w:r w:rsidR="008A6CF7">
        <w:rPr>
          <w:rFonts w:ascii="Times New Roman" w:hAnsi="Times New Roman" w:cs="Times New Roman"/>
          <w:sz w:val="28"/>
          <w:szCs w:val="28"/>
        </w:rPr>
        <w:t>.</w:t>
      </w:r>
      <w:r w:rsidRPr="00581ECB">
        <w:rPr>
          <w:rFonts w:ascii="Times New Roman" w:hAnsi="Times New Roman" w:cs="Times New Roman"/>
          <w:sz w:val="28"/>
          <w:szCs w:val="28"/>
        </w:rPr>
        <w:t xml:space="preserve"> </w:t>
      </w:r>
      <w:r w:rsidR="008A6CF7" w:rsidRPr="00581ECB">
        <w:rPr>
          <w:rFonts w:ascii="Times New Roman" w:hAnsi="Times New Roman" w:cs="Times New Roman"/>
          <w:sz w:val="28"/>
          <w:szCs w:val="28"/>
        </w:rPr>
        <w:t>Инструкция по охране труда по</w:t>
      </w:r>
      <w:r w:rsidR="008A6CF7">
        <w:rPr>
          <w:rFonts w:ascii="Times New Roman" w:hAnsi="Times New Roman" w:cs="Times New Roman"/>
          <w:sz w:val="28"/>
          <w:szCs w:val="28"/>
        </w:rPr>
        <w:t> </w:t>
      </w:r>
      <w:r w:rsidR="008A6CF7" w:rsidRPr="00581ECB">
        <w:rPr>
          <w:rFonts w:ascii="Times New Roman" w:hAnsi="Times New Roman" w:cs="Times New Roman"/>
          <w:sz w:val="28"/>
          <w:szCs w:val="28"/>
        </w:rPr>
        <w:t xml:space="preserve"> компетенции «Структурированные кабельные системы».</w:t>
      </w:r>
    </w:p>
    <w:p w14:paraId="33CA65E5" w14:textId="61688486" w:rsidR="00070F23" w:rsidRDefault="00070F23" w:rsidP="008A6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компетенции.</w:t>
      </w:r>
    </w:p>
    <w:p w14:paraId="762DB064" w14:textId="77777777" w:rsidR="004A45CD" w:rsidRDefault="004A45CD" w:rsidP="004A45CD">
      <w:pPr>
        <w:spacing w:after="0" w:line="360" w:lineRule="auto"/>
        <w:ind w:firstLine="709"/>
        <w:jc w:val="both"/>
      </w:pPr>
    </w:p>
    <w:sectPr w:rsidR="004A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97EDE" w14:textId="77777777" w:rsidR="00A62A7D" w:rsidRDefault="00A62A7D" w:rsidP="004A45CD">
      <w:pPr>
        <w:spacing w:after="0" w:line="240" w:lineRule="auto"/>
      </w:pPr>
      <w:r>
        <w:separator/>
      </w:r>
    </w:p>
  </w:endnote>
  <w:endnote w:type="continuationSeparator" w:id="0">
    <w:p w14:paraId="53723FDC" w14:textId="77777777" w:rsidR="00A62A7D" w:rsidRDefault="00A62A7D" w:rsidP="004A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</w:rPr>
      <w:id w:val="83750496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CEE973D" w14:textId="03B6335E" w:rsidR="007C4201" w:rsidRPr="008A6CF7" w:rsidRDefault="000E6A82" w:rsidP="008A6CF7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E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E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E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4BDC" w:rsidRPr="004D0EB0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4D0E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1FB53" w14:textId="77777777" w:rsidR="00A62A7D" w:rsidRDefault="00A62A7D" w:rsidP="004A45CD">
      <w:pPr>
        <w:spacing w:after="0" w:line="240" w:lineRule="auto"/>
      </w:pPr>
      <w:r>
        <w:separator/>
      </w:r>
    </w:p>
  </w:footnote>
  <w:footnote w:type="continuationSeparator" w:id="0">
    <w:p w14:paraId="05F1ABB9" w14:textId="77777777" w:rsidR="00A62A7D" w:rsidRDefault="00A62A7D" w:rsidP="004A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16BB9" w14:textId="77777777" w:rsidR="000E6A82" w:rsidRPr="00B45AA4" w:rsidRDefault="000E6A82" w:rsidP="0067096A">
    <w:pPr>
      <w:pStyle w:val="ab"/>
      <w:tabs>
        <w:tab w:val="clear" w:pos="9355"/>
        <w:tab w:val="right" w:pos="10631"/>
      </w:tabs>
      <w:rPr>
        <w:lang w:val="en-US"/>
      </w:rPr>
    </w:pPr>
  </w:p>
  <w:p w14:paraId="64AE8AC5" w14:textId="77777777" w:rsidR="000E6A82" w:rsidRDefault="000E6A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71C3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1C0E41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1741DC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962113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DB30C7"/>
    <w:multiLevelType w:val="hybridMultilevel"/>
    <w:tmpl w:val="F7C02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2A2610"/>
    <w:multiLevelType w:val="multilevel"/>
    <w:tmpl w:val="D28AB720"/>
    <w:styleLink w:val="ListBullet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34351362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EF0CAA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0C168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52F5C8A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F67042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B61F5"/>
    <w:multiLevelType w:val="hybridMultilevel"/>
    <w:tmpl w:val="FDB0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B0AF3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7604AEF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7C6BEC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173415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6F6069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8477D7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3"/>
  </w:num>
  <w:num w:numId="5">
    <w:abstractNumId w:val="3"/>
  </w:num>
  <w:num w:numId="6">
    <w:abstractNumId w:val="18"/>
  </w:num>
  <w:num w:numId="7">
    <w:abstractNumId w:val="7"/>
  </w:num>
  <w:num w:numId="8">
    <w:abstractNumId w:val="15"/>
  </w:num>
  <w:num w:numId="9">
    <w:abstractNumId w:val="8"/>
  </w:num>
  <w:num w:numId="10">
    <w:abstractNumId w:val="16"/>
  </w:num>
  <w:num w:numId="11">
    <w:abstractNumId w:val="9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19"/>
  </w:num>
  <w:num w:numId="17">
    <w:abstractNumId w:val="6"/>
  </w:num>
  <w:num w:numId="18">
    <w:abstractNumId w:val="10"/>
  </w:num>
  <w:num w:numId="19">
    <w:abstractNumId w:val="5"/>
    <w:lvlOverride w:ilvl="0">
      <w:lvl w:ilvl="0">
        <w:start w:val="1"/>
        <w:numFmt w:val="decimal"/>
        <w:pStyle w:val="a"/>
        <w:lvlText w:val="%1."/>
        <w:lvlJc w:val="left"/>
        <w:pPr>
          <w:ind w:left="284" w:hanging="284"/>
        </w:pPr>
        <w:rPr>
          <w:rFonts w:hint="default"/>
        </w:rPr>
      </w:lvl>
    </w:lvlOverride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C3"/>
    <w:rsid w:val="00034DEE"/>
    <w:rsid w:val="00070F23"/>
    <w:rsid w:val="000E1DE6"/>
    <w:rsid w:val="000E6A82"/>
    <w:rsid w:val="00111116"/>
    <w:rsid w:val="001624F3"/>
    <w:rsid w:val="001D6F5A"/>
    <w:rsid w:val="00244D8F"/>
    <w:rsid w:val="00284BDC"/>
    <w:rsid w:val="00370E18"/>
    <w:rsid w:val="003A0736"/>
    <w:rsid w:val="004A45CD"/>
    <w:rsid w:val="004A5539"/>
    <w:rsid w:val="004D0EB0"/>
    <w:rsid w:val="00537789"/>
    <w:rsid w:val="006428D7"/>
    <w:rsid w:val="0067096A"/>
    <w:rsid w:val="00697EE2"/>
    <w:rsid w:val="0072706B"/>
    <w:rsid w:val="00770EEE"/>
    <w:rsid w:val="007B3965"/>
    <w:rsid w:val="007C4201"/>
    <w:rsid w:val="008A6CF7"/>
    <w:rsid w:val="008F1DCE"/>
    <w:rsid w:val="008F6EE1"/>
    <w:rsid w:val="008F7E6A"/>
    <w:rsid w:val="00904282"/>
    <w:rsid w:val="00927310"/>
    <w:rsid w:val="0097053D"/>
    <w:rsid w:val="009B28A4"/>
    <w:rsid w:val="009F55F8"/>
    <w:rsid w:val="00A62A7D"/>
    <w:rsid w:val="00AB0A6C"/>
    <w:rsid w:val="00AE4403"/>
    <w:rsid w:val="00B30238"/>
    <w:rsid w:val="00B4648C"/>
    <w:rsid w:val="00B70B6C"/>
    <w:rsid w:val="00BD4E4C"/>
    <w:rsid w:val="00BF5AEB"/>
    <w:rsid w:val="00C000C2"/>
    <w:rsid w:val="00C21A95"/>
    <w:rsid w:val="00C557C3"/>
    <w:rsid w:val="00D52D88"/>
    <w:rsid w:val="00DB28CF"/>
    <w:rsid w:val="00E20ABA"/>
    <w:rsid w:val="00E2721B"/>
    <w:rsid w:val="00E47FC5"/>
    <w:rsid w:val="00F323F0"/>
    <w:rsid w:val="00F6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D5A1"/>
  <w15:chartTrackingRefBased/>
  <w15:docId w15:val="{5783E8FA-74A4-4FAB-89F8-1C8746C2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45CD"/>
  </w:style>
  <w:style w:type="paragraph" w:styleId="1">
    <w:name w:val="heading 1"/>
    <w:basedOn w:val="a0"/>
    <w:next w:val="a0"/>
    <w:link w:val="10"/>
    <w:uiPriority w:val="9"/>
    <w:qFormat/>
    <w:rsid w:val="004A45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qFormat/>
    <w:rsid w:val="004A45CD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0">
    <w:name w:val="heading 3"/>
    <w:basedOn w:val="a0"/>
    <w:next w:val="a0"/>
    <w:link w:val="31"/>
    <w:unhideWhenUsed/>
    <w:qFormat/>
    <w:rsid w:val="004A45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4A4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A4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4A45CD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51">
    <w:name w:val="Заголовок 5 Знак"/>
    <w:basedOn w:val="a1"/>
    <w:link w:val="50"/>
    <w:uiPriority w:val="9"/>
    <w:semiHidden/>
    <w:rsid w:val="004A45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uiPriority w:val="99"/>
    <w:rsid w:val="004A45CD"/>
    <w:rPr>
      <w:color w:val="0000FF"/>
      <w:u w:val="single"/>
    </w:rPr>
  </w:style>
  <w:style w:type="table" w:styleId="a5">
    <w:name w:val="Table Grid"/>
    <w:basedOn w:val="a2"/>
    <w:rsid w:val="004A4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qFormat/>
    <w:rsid w:val="004A45CD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bullet">
    <w:name w:val="bullet"/>
    <w:basedOn w:val="a0"/>
    <w:rsid w:val="004A45CD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styleId="a6">
    <w:name w:val="Body Text"/>
    <w:basedOn w:val="a0"/>
    <w:link w:val="a7"/>
    <w:qFormat/>
    <w:rsid w:val="004A45CD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7">
    <w:name w:val="Основной текст Знак"/>
    <w:basedOn w:val="a1"/>
    <w:link w:val="a6"/>
    <w:rsid w:val="004A45CD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toc 2"/>
    <w:basedOn w:val="a0"/>
    <w:next w:val="a0"/>
    <w:autoRedefine/>
    <w:uiPriority w:val="39"/>
    <w:qFormat/>
    <w:rsid w:val="004A45CD"/>
    <w:pPr>
      <w:tabs>
        <w:tab w:val="left" w:pos="142"/>
        <w:tab w:val="right" w:leader="do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0"/>
    <w:next w:val="a0"/>
    <w:autoRedefine/>
    <w:uiPriority w:val="39"/>
    <w:unhideWhenUsed/>
    <w:qFormat/>
    <w:rsid w:val="004A45CD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4A45CD"/>
    <w:pPr>
      <w:keepLines w:val="0"/>
      <w:spacing w:after="120" w:line="360" w:lineRule="auto"/>
    </w:pPr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0"/>
    <w:link w:val="-20"/>
    <w:qFormat/>
    <w:rsid w:val="004A45CD"/>
    <w:rPr>
      <w:lang w:val="ru-RU"/>
    </w:rPr>
  </w:style>
  <w:style w:type="character" w:customStyle="1" w:styleId="-10">
    <w:name w:val="!Заголовок-1 Знак"/>
    <w:link w:val="-1"/>
    <w:rsid w:val="004A45CD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0">
    <w:name w:val="!заголовок-2 Знак"/>
    <w:link w:val="-2"/>
    <w:rsid w:val="004A45CD"/>
    <w:rPr>
      <w:rFonts w:ascii="Arial" w:eastAsia="Times New Roman" w:hAnsi="Arial" w:cs="Times New Roman"/>
      <w:b/>
      <w:sz w:val="28"/>
      <w:szCs w:val="24"/>
    </w:rPr>
  </w:style>
  <w:style w:type="paragraph" w:styleId="a8">
    <w:name w:val="List Paragraph"/>
    <w:basedOn w:val="a0"/>
    <w:uiPriority w:val="34"/>
    <w:qFormat/>
    <w:rsid w:val="004A45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4">
    <w:name w:val="Основной текст (14)_"/>
    <w:basedOn w:val="a1"/>
    <w:link w:val="143"/>
    <w:rsid w:val="004A45CD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0"/>
    <w:link w:val="14"/>
    <w:rsid w:val="004A45CD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styleId="a9">
    <w:name w:val="FollowedHyperlink"/>
    <w:basedOn w:val="a1"/>
    <w:uiPriority w:val="99"/>
    <w:semiHidden/>
    <w:unhideWhenUsed/>
    <w:rsid w:val="004A45CD"/>
    <w:rPr>
      <w:color w:val="954F72" w:themeColor="followedHyperlink"/>
      <w:u w:val="single"/>
    </w:rPr>
  </w:style>
  <w:style w:type="numbering" w:customStyle="1" w:styleId="ListBullets">
    <w:name w:val="ListBullets"/>
    <w:uiPriority w:val="99"/>
    <w:rsid w:val="004A45CD"/>
    <w:pPr>
      <w:numPr>
        <w:numId w:val="20"/>
      </w:numPr>
    </w:pPr>
  </w:style>
  <w:style w:type="paragraph" w:styleId="a">
    <w:name w:val="List Bullet"/>
    <w:basedOn w:val="a0"/>
    <w:uiPriority w:val="99"/>
    <w:unhideWhenUsed/>
    <w:qFormat/>
    <w:rsid w:val="004A45CD"/>
    <w:pPr>
      <w:numPr>
        <w:numId w:val="19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2">
    <w:name w:val="List Bullet 2"/>
    <w:basedOn w:val="a0"/>
    <w:uiPriority w:val="99"/>
    <w:unhideWhenUsed/>
    <w:rsid w:val="004A45CD"/>
    <w:pPr>
      <w:numPr>
        <w:ilvl w:val="1"/>
        <w:numId w:val="19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">
    <w:name w:val="List Bullet 3"/>
    <w:basedOn w:val="a0"/>
    <w:uiPriority w:val="99"/>
    <w:unhideWhenUsed/>
    <w:rsid w:val="004A45CD"/>
    <w:pPr>
      <w:numPr>
        <w:ilvl w:val="2"/>
        <w:numId w:val="19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4">
    <w:name w:val="List Bullet 4"/>
    <w:basedOn w:val="a0"/>
    <w:uiPriority w:val="99"/>
    <w:unhideWhenUsed/>
    <w:rsid w:val="004A45CD"/>
    <w:pPr>
      <w:numPr>
        <w:ilvl w:val="3"/>
        <w:numId w:val="19"/>
      </w:numPr>
      <w:spacing w:after="80"/>
      <w:ind w:left="1135"/>
      <w:contextualSpacing/>
    </w:pPr>
    <w:rPr>
      <w:rFonts w:ascii="Arial" w:eastAsiaTheme="minorEastAsia" w:hAnsi="Arial"/>
      <w:sz w:val="20"/>
      <w:lang w:val="en-GB"/>
    </w:rPr>
  </w:style>
  <w:style w:type="paragraph" w:styleId="5">
    <w:name w:val="List Bullet 5"/>
    <w:basedOn w:val="a0"/>
    <w:uiPriority w:val="99"/>
    <w:unhideWhenUsed/>
    <w:rsid w:val="004A45CD"/>
    <w:pPr>
      <w:numPr>
        <w:ilvl w:val="4"/>
        <w:numId w:val="19"/>
      </w:numPr>
      <w:spacing w:after="80"/>
      <w:ind w:left="1418"/>
      <w:contextualSpacing/>
    </w:pPr>
    <w:rPr>
      <w:rFonts w:ascii="Arial" w:eastAsiaTheme="minorEastAsia" w:hAnsi="Arial"/>
      <w:sz w:val="20"/>
      <w:lang w:val="en-GB"/>
    </w:rPr>
  </w:style>
  <w:style w:type="paragraph" w:styleId="aa">
    <w:name w:val="Normal (Web)"/>
    <w:basedOn w:val="a0"/>
    <w:uiPriority w:val="99"/>
    <w:unhideWhenUsed/>
    <w:rsid w:val="004A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4A4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A45CD"/>
  </w:style>
  <w:style w:type="paragraph" w:styleId="ad">
    <w:name w:val="footer"/>
    <w:basedOn w:val="a0"/>
    <w:link w:val="ae"/>
    <w:uiPriority w:val="99"/>
    <w:unhideWhenUsed/>
    <w:rsid w:val="004A4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4A45CD"/>
  </w:style>
  <w:style w:type="paragraph" w:customStyle="1" w:styleId="TableParagraph">
    <w:name w:val="Table Paragraph"/>
    <w:basedOn w:val="a0"/>
    <w:uiPriority w:val="1"/>
    <w:qFormat/>
    <w:rsid w:val="004A45CD"/>
    <w:pPr>
      <w:widowControl w:val="0"/>
      <w:autoSpaceDE w:val="0"/>
      <w:autoSpaceDN w:val="0"/>
      <w:spacing w:after="0" w:line="240" w:lineRule="auto"/>
      <w:ind w:left="826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A4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Заголовок 3 Знак"/>
    <w:basedOn w:val="a1"/>
    <w:link w:val="30"/>
    <w:rsid w:val="004A45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1">
    <w:name w:val="Table Normal1"/>
    <w:uiPriority w:val="2"/>
    <w:unhideWhenUsed/>
    <w:qFormat/>
    <w:rsid w:val="004A45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uiPriority w:val="1"/>
    <w:qFormat/>
    <w:rsid w:val="008A6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4847</Words>
  <Characters>27632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Fedorova</dc:creator>
  <cp:keywords/>
  <dc:description/>
  <cp:lastModifiedBy>Rustam Kalimulin</cp:lastModifiedBy>
  <cp:revision>3</cp:revision>
  <dcterms:created xsi:type="dcterms:W3CDTF">2026-01-15T05:33:00Z</dcterms:created>
  <dcterms:modified xsi:type="dcterms:W3CDTF">2026-01-15T05:43:00Z</dcterms:modified>
</cp:coreProperties>
</file>